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3AB41299" w14:textId="77777777" w:rsidR="00DB47BA" w:rsidRPr="00DB47BA" w:rsidRDefault="00DB47BA" w:rsidP="00DB47BA">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2D07212A" w14:textId="77777777" w:rsidR="00757E6A" w:rsidRDefault="00DB47BA" w:rsidP="00DB47BA">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B47BA">
        <w:rPr>
          <w:rFonts w:ascii="Times New Roman" w:eastAsia="Times New Roman" w:hAnsi="Times New Roman" w:cs="Times New Roman"/>
          <w:b/>
          <w:bCs/>
          <w:color w:val="414142"/>
          <w:sz w:val="48"/>
          <w:szCs w:val="48"/>
          <w:lang w:val="lv-LV"/>
        </w:rPr>
        <w:t xml:space="preserve">Viesītes Mūzikas un mākslas skolas </w:t>
      </w:r>
    </w:p>
    <w:p w14:paraId="293A4103" w14:textId="43D3BD04" w:rsidR="00DB47BA" w:rsidRPr="00DB47BA" w:rsidRDefault="00DB47BA" w:rsidP="00DB47BA">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B47BA">
        <w:rPr>
          <w:rFonts w:ascii="Times New Roman" w:eastAsia="Times New Roman" w:hAnsi="Times New Roman" w:cs="Times New Roman"/>
          <w:b/>
          <w:bCs/>
          <w:color w:val="414142"/>
          <w:sz w:val="48"/>
          <w:szCs w:val="48"/>
          <w:lang w:val="lv-LV"/>
        </w:rPr>
        <w:t>pašnovērtējuma ziņojums</w:t>
      </w:r>
    </w:p>
    <w:p w14:paraId="137C0F9F" w14:textId="77777777" w:rsidR="00B22677" w:rsidRPr="00166882" w:rsidRDefault="00B22677" w:rsidP="00B22677">
      <w:pPr>
        <w:spacing w:after="0" w:line="240" w:lineRule="auto"/>
        <w:rPr>
          <w:rFonts w:ascii="Times New Roman" w:hAnsi="Times New Roman" w:cs="Times New Roman"/>
          <w:lang w:val="lv-LV"/>
        </w:rPr>
      </w:pP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5443"/>
        <w:gridCol w:w="7517"/>
      </w:tblGrid>
      <w:tr w:rsidR="00B22677" w:rsidRPr="00DB47BA" w14:paraId="525CDA83" w14:textId="77777777" w:rsidTr="002045E7">
        <w:trPr>
          <w:trHeight w:val="200"/>
        </w:trPr>
        <w:tc>
          <w:tcPr>
            <w:tcW w:w="2100" w:type="pct"/>
            <w:tcBorders>
              <w:top w:val="nil"/>
              <w:left w:val="nil"/>
              <w:bottom w:val="single" w:sz="6" w:space="0" w:color="414142"/>
              <w:right w:val="nil"/>
            </w:tcBorders>
            <w:hideMark/>
          </w:tcPr>
          <w:p w14:paraId="6B8CE5B9" w14:textId="61A73970" w:rsidR="00B22677" w:rsidRPr="00954D73" w:rsidRDefault="00E17D6C" w:rsidP="002045E7">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                   </w:t>
            </w:r>
            <w:r w:rsidR="00DB47BA">
              <w:rPr>
                <w:rFonts w:ascii="Times New Roman" w:eastAsia="Times New Roman" w:hAnsi="Times New Roman" w:cs="Times New Roman"/>
                <w:color w:val="414142"/>
                <w:sz w:val="20"/>
                <w:szCs w:val="20"/>
                <w:lang w:val="lv-LV"/>
              </w:rPr>
              <w:t>Viesīte,</w:t>
            </w:r>
            <w:r>
              <w:rPr>
                <w:rFonts w:ascii="Times New Roman" w:eastAsia="Times New Roman" w:hAnsi="Times New Roman" w:cs="Times New Roman"/>
                <w:color w:val="414142"/>
                <w:sz w:val="20"/>
                <w:szCs w:val="20"/>
                <w:lang w:val="lv-LV"/>
              </w:rPr>
              <w:t xml:space="preserve"> </w:t>
            </w:r>
            <w:r w:rsidR="00BA0490">
              <w:rPr>
                <w:rFonts w:ascii="Times New Roman" w:eastAsia="Times New Roman" w:hAnsi="Times New Roman" w:cs="Times New Roman"/>
                <w:color w:val="414142"/>
                <w:sz w:val="20"/>
                <w:szCs w:val="20"/>
                <w:lang w:val="lv-LV"/>
              </w:rPr>
              <w:t>09</w:t>
            </w:r>
            <w:r>
              <w:rPr>
                <w:rFonts w:ascii="Times New Roman" w:eastAsia="Times New Roman" w:hAnsi="Times New Roman" w:cs="Times New Roman"/>
                <w:color w:val="414142"/>
                <w:sz w:val="20"/>
                <w:szCs w:val="20"/>
                <w:lang w:val="lv-LV"/>
              </w:rPr>
              <w:t>.10.202</w:t>
            </w:r>
            <w:r w:rsidR="00561949">
              <w:rPr>
                <w:rFonts w:ascii="Times New Roman" w:eastAsia="Times New Roman" w:hAnsi="Times New Roman" w:cs="Times New Roman"/>
                <w:color w:val="414142"/>
                <w:sz w:val="20"/>
                <w:szCs w:val="20"/>
                <w:lang w:val="lv-LV"/>
              </w:rPr>
              <w:t>4</w:t>
            </w:r>
            <w:r>
              <w:rPr>
                <w:rFonts w:ascii="Times New Roman" w:eastAsia="Times New Roman" w:hAnsi="Times New Roman" w:cs="Times New Roman"/>
                <w:color w:val="414142"/>
                <w:sz w:val="20"/>
                <w:szCs w:val="20"/>
                <w:lang w:val="lv-LV"/>
              </w:rPr>
              <w:t>.</w:t>
            </w:r>
          </w:p>
        </w:tc>
        <w:tc>
          <w:tcPr>
            <w:tcW w:w="2900" w:type="pct"/>
            <w:tcBorders>
              <w:top w:val="nil"/>
              <w:left w:val="nil"/>
              <w:bottom w:val="nil"/>
              <w:right w:val="nil"/>
            </w:tcBorders>
            <w:hideMark/>
          </w:tcPr>
          <w:p w14:paraId="1755D1C3"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2045E7">
        <w:tc>
          <w:tcPr>
            <w:tcW w:w="2100" w:type="pct"/>
            <w:tcBorders>
              <w:top w:val="single" w:sz="6" w:space="0" w:color="414142"/>
              <w:left w:val="nil"/>
              <w:bottom w:val="nil"/>
              <w:right w:val="nil"/>
            </w:tcBorders>
            <w:hideMark/>
          </w:tcPr>
          <w:p w14:paraId="4F37C807" w14:textId="77777777"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27A451CD" w:rsidR="00B22677" w:rsidRPr="00166882" w:rsidRDefault="00B22677" w:rsidP="00B22677">
      <w:pPr>
        <w:spacing w:after="0" w:line="240" w:lineRule="auto"/>
        <w:jc w:val="center"/>
        <w:rPr>
          <w:rFonts w:ascii="Times New Roman" w:hAnsi="Times New Roman" w:cs="Times New Roman"/>
          <w:sz w:val="36"/>
          <w:szCs w:val="36"/>
          <w:lang w:val="lv-LV"/>
        </w:rPr>
      </w:pPr>
    </w:p>
    <w:p w14:paraId="1F12A3D6" w14:textId="77777777" w:rsidR="00BD6F3C" w:rsidRPr="00FE7903" w:rsidRDefault="00BD6F3C" w:rsidP="00BD6F3C">
      <w:pPr>
        <w:shd w:val="clear" w:color="auto" w:fill="FFFFFF"/>
        <w:spacing w:before="100" w:beforeAutospacing="1" w:after="100" w:afterAutospacing="1" w:line="293" w:lineRule="atLeast"/>
        <w:ind w:left="360"/>
        <w:rPr>
          <w:rFonts w:ascii="Arial" w:eastAsia="Times New Roman" w:hAnsi="Arial" w:cs="Arial"/>
          <w:color w:val="414142"/>
          <w:sz w:val="20"/>
          <w:szCs w:val="20"/>
        </w:rPr>
      </w:pPr>
      <w:r w:rsidRPr="00FE7903">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021"/>
        <w:gridCol w:w="656"/>
        <w:gridCol w:w="6283"/>
      </w:tblGrid>
      <w:tr w:rsidR="00BD6F3C" w:rsidRPr="00FE7903" w14:paraId="299C6590" w14:textId="77777777" w:rsidTr="009C1842">
        <w:trPr>
          <w:trHeight w:val="200"/>
        </w:trPr>
        <w:tc>
          <w:tcPr>
            <w:tcW w:w="2300" w:type="pct"/>
            <w:tcBorders>
              <w:top w:val="nil"/>
              <w:left w:val="nil"/>
              <w:bottom w:val="single" w:sz="6" w:space="0" w:color="414142"/>
              <w:right w:val="nil"/>
            </w:tcBorders>
            <w:shd w:val="clear" w:color="auto" w:fill="FFFFFF"/>
            <w:hideMark/>
          </w:tcPr>
          <w:p w14:paraId="47823588" w14:textId="77777777" w:rsidR="00B11200" w:rsidRDefault="004E5429"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xml:space="preserve">Jēkabpils novada domes </w:t>
            </w:r>
            <w:proofErr w:type="spellStart"/>
            <w:r w:rsidRPr="00FE7903">
              <w:rPr>
                <w:rFonts w:ascii="Arial" w:eastAsia="Times New Roman" w:hAnsi="Arial" w:cs="Arial"/>
                <w:color w:val="414142"/>
                <w:sz w:val="20"/>
                <w:szCs w:val="20"/>
              </w:rPr>
              <w:t>priekšsēdētāja</w:t>
            </w:r>
            <w:proofErr w:type="spellEnd"/>
            <w:r w:rsidRPr="00FE7903">
              <w:rPr>
                <w:rFonts w:ascii="Arial" w:eastAsia="Times New Roman" w:hAnsi="Arial" w:cs="Arial"/>
                <w:color w:val="414142"/>
                <w:sz w:val="20"/>
                <w:szCs w:val="20"/>
              </w:rPr>
              <w:t xml:space="preserve"> </w:t>
            </w:r>
          </w:p>
          <w:p w14:paraId="29241E89" w14:textId="5D3625A0" w:rsidR="00BD6F3C" w:rsidRPr="00FE7903" w:rsidRDefault="004E5429" w:rsidP="009C1842">
            <w:pPr>
              <w:spacing w:after="0" w:line="240" w:lineRule="auto"/>
              <w:rPr>
                <w:rFonts w:ascii="Arial" w:eastAsia="Times New Roman" w:hAnsi="Arial" w:cs="Arial"/>
                <w:color w:val="414142"/>
                <w:sz w:val="20"/>
                <w:szCs w:val="20"/>
              </w:rPr>
            </w:pPr>
            <w:proofErr w:type="spellStart"/>
            <w:r w:rsidRPr="00FE7903">
              <w:rPr>
                <w:rFonts w:ascii="Arial" w:eastAsia="Times New Roman" w:hAnsi="Arial" w:cs="Arial"/>
                <w:color w:val="414142"/>
                <w:sz w:val="20"/>
                <w:szCs w:val="20"/>
              </w:rPr>
              <w:t>vietnieks</w:t>
            </w:r>
            <w:proofErr w:type="spellEnd"/>
            <w:r w:rsidRPr="00FE7903">
              <w:rPr>
                <w:rFonts w:ascii="Arial" w:eastAsia="Times New Roman" w:hAnsi="Arial" w:cs="Arial"/>
                <w:color w:val="414142"/>
                <w:sz w:val="20"/>
                <w:szCs w:val="20"/>
              </w:rPr>
              <w:t xml:space="preserve"> </w:t>
            </w:r>
            <w:proofErr w:type="spellStart"/>
            <w:r w:rsidRPr="00FE7903">
              <w:rPr>
                <w:rFonts w:ascii="Arial" w:eastAsia="Times New Roman" w:hAnsi="Arial" w:cs="Arial"/>
                <w:color w:val="414142"/>
                <w:sz w:val="20"/>
                <w:szCs w:val="20"/>
              </w:rPr>
              <w:t>izglītības</w:t>
            </w:r>
            <w:proofErr w:type="spellEnd"/>
            <w:r w:rsidRPr="00FE7903">
              <w:rPr>
                <w:rFonts w:ascii="Arial" w:eastAsia="Times New Roman" w:hAnsi="Arial" w:cs="Arial"/>
                <w:color w:val="414142"/>
                <w:sz w:val="20"/>
                <w:szCs w:val="20"/>
              </w:rPr>
              <w:t xml:space="preserve"> </w:t>
            </w:r>
            <w:r w:rsidR="00B11200">
              <w:rPr>
                <w:rFonts w:ascii="Arial" w:eastAsia="Times New Roman" w:hAnsi="Arial" w:cs="Arial"/>
                <w:color w:val="414142"/>
                <w:sz w:val="20"/>
                <w:szCs w:val="20"/>
              </w:rPr>
              <w:t xml:space="preserve">un </w:t>
            </w:r>
            <w:proofErr w:type="spellStart"/>
            <w:r w:rsidRPr="00FE7903">
              <w:rPr>
                <w:rFonts w:ascii="Arial" w:eastAsia="Times New Roman" w:hAnsi="Arial" w:cs="Arial"/>
                <w:color w:val="414142"/>
                <w:sz w:val="20"/>
                <w:szCs w:val="20"/>
              </w:rPr>
              <w:t>kultūras</w:t>
            </w:r>
            <w:proofErr w:type="spellEnd"/>
            <w:r w:rsidRPr="00FE7903">
              <w:rPr>
                <w:rFonts w:ascii="Arial" w:eastAsia="Times New Roman" w:hAnsi="Arial" w:cs="Arial"/>
                <w:color w:val="414142"/>
                <w:sz w:val="20"/>
                <w:szCs w:val="20"/>
              </w:rPr>
              <w:t xml:space="preserve"> </w:t>
            </w:r>
            <w:proofErr w:type="spellStart"/>
            <w:r w:rsidRPr="00FE7903">
              <w:rPr>
                <w:rFonts w:ascii="Arial" w:eastAsia="Times New Roman" w:hAnsi="Arial" w:cs="Arial"/>
                <w:color w:val="414142"/>
                <w:sz w:val="20"/>
                <w:szCs w:val="20"/>
              </w:rPr>
              <w:t>jautājumos</w:t>
            </w:r>
            <w:proofErr w:type="spellEnd"/>
          </w:p>
        </w:tc>
        <w:tc>
          <w:tcPr>
            <w:tcW w:w="250" w:type="pct"/>
            <w:tcBorders>
              <w:top w:val="nil"/>
              <w:left w:val="nil"/>
              <w:bottom w:val="single" w:sz="6" w:space="0" w:color="414142"/>
              <w:right w:val="nil"/>
            </w:tcBorders>
            <w:shd w:val="clear" w:color="auto" w:fill="FFFFFF"/>
            <w:hideMark/>
          </w:tcPr>
          <w:p w14:paraId="69B446C8"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440C5EC4"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r>
      <w:tr w:rsidR="00BD6F3C" w:rsidRPr="00FE7903" w14:paraId="0DE94800" w14:textId="77777777" w:rsidTr="009C1842">
        <w:trPr>
          <w:trHeight w:val="200"/>
        </w:trPr>
        <w:tc>
          <w:tcPr>
            <w:tcW w:w="0" w:type="auto"/>
            <w:gridSpan w:val="3"/>
            <w:tcBorders>
              <w:top w:val="nil"/>
              <w:left w:val="nil"/>
              <w:bottom w:val="nil"/>
              <w:right w:val="nil"/>
            </w:tcBorders>
            <w:shd w:val="clear" w:color="auto" w:fill="FFFFFF"/>
            <w:hideMark/>
          </w:tcPr>
          <w:p w14:paraId="6FF10F6A"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(dokumenta saskaņotāja pilns amata nosaukums)</w:t>
            </w:r>
          </w:p>
        </w:tc>
      </w:tr>
      <w:tr w:rsidR="00BD6F3C" w:rsidRPr="00FE7903" w14:paraId="42158DC2" w14:textId="77777777" w:rsidTr="009C1842">
        <w:trPr>
          <w:trHeight w:val="280"/>
        </w:trPr>
        <w:tc>
          <w:tcPr>
            <w:tcW w:w="2300" w:type="pct"/>
            <w:tcBorders>
              <w:top w:val="nil"/>
              <w:left w:val="nil"/>
              <w:bottom w:val="single" w:sz="6" w:space="0" w:color="414142"/>
              <w:right w:val="nil"/>
            </w:tcBorders>
            <w:shd w:val="clear" w:color="auto" w:fill="FFFFFF"/>
            <w:hideMark/>
          </w:tcPr>
          <w:p w14:paraId="497BF075"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32C484C8"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3826C30D" w14:textId="608B50D8" w:rsidR="00BD6F3C" w:rsidRPr="00FE7903" w:rsidRDefault="00561949" w:rsidP="009C1842">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A</w:t>
            </w:r>
            <w:r w:rsidR="00B11200">
              <w:rPr>
                <w:rFonts w:ascii="Arial" w:eastAsia="Times New Roman" w:hAnsi="Arial" w:cs="Arial"/>
                <w:color w:val="414142"/>
                <w:sz w:val="20"/>
                <w:szCs w:val="20"/>
              </w:rPr>
              <w:t xml:space="preserve">lfons </w:t>
            </w:r>
            <w:proofErr w:type="spellStart"/>
            <w:r w:rsidR="00B11200">
              <w:rPr>
                <w:rFonts w:ascii="Arial" w:eastAsia="Times New Roman" w:hAnsi="Arial" w:cs="Arial"/>
                <w:color w:val="414142"/>
                <w:sz w:val="20"/>
                <w:szCs w:val="20"/>
              </w:rPr>
              <w:t>Žuks</w:t>
            </w:r>
            <w:proofErr w:type="spellEnd"/>
          </w:p>
        </w:tc>
      </w:tr>
      <w:tr w:rsidR="00BD6F3C" w:rsidRPr="00FE7903" w14:paraId="79F8F6E1" w14:textId="77777777" w:rsidTr="009C1842">
        <w:trPr>
          <w:trHeight w:val="200"/>
        </w:trPr>
        <w:tc>
          <w:tcPr>
            <w:tcW w:w="2300" w:type="pct"/>
            <w:tcBorders>
              <w:top w:val="single" w:sz="6" w:space="0" w:color="414142"/>
              <w:left w:val="nil"/>
              <w:bottom w:val="nil"/>
              <w:right w:val="nil"/>
            </w:tcBorders>
            <w:shd w:val="clear" w:color="auto" w:fill="FFFFFF"/>
            <w:hideMark/>
          </w:tcPr>
          <w:p w14:paraId="4FEC229E"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30F8EAC1"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5852C268"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(vārds, uzvārds)</w:t>
            </w:r>
          </w:p>
        </w:tc>
      </w:tr>
      <w:tr w:rsidR="00BD6F3C" w:rsidRPr="00FE7903" w14:paraId="496554B6" w14:textId="77777777" w:rsidTr="009C1842">
        <w:trPr>
          <w:trHeight w:val="280"/>
        </w:trPr>
        <w:tc>
          <w:tcPr>
            <w:tcW w:w="2300" w:type="pct"/>
            <w:tcBorders>
              <w:top w:val="nil"/>
              <w:left w:val="nil"/>
              <w:bottom w:val="single" w:sz="6" w:space="0" w:color="414142"/>
              <w:right w:val="nil"/>
            </w:tcBorders>
            <w:shd w:val="clear" w:color="auto" w:fill="FFFFFF"/>
            <w:hideMark/>
          </w:tcPr>
          <w:p w14:paraId="5F24138B" w14:textId="77777777" w:rsidR="00BD6F3C" w:rsidRPr="00FE7903" w:rsidRDefault="00BD6F3C" w:rsidP="009C1842">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060E9471" w14:textId="77777777" w:rsidR="00BD6F3C" w:rsidRPr="00FE7903" w:rsidRDefault="00BD6F3C" w:rsidP="009C1842">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78615776" w14:textId="77777777" w:rsidR="00BD6F3C" w:rsidRPr="00FE7903" w:rsidRDefault="00BD6F3C" w:rsidP="009C1842">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r>
      <w:tr w:rsidR="00BD6F3C" w:rsidRPr="00FE7903" w14:paraId="7896CBFD" w14:textId="77777777" w:rsidTr="009C1842">
        <w:trPr>
          <w:trHeight w:val="33"/>
        </w:trPr>
        <w:tc>
          <w:tcPr>
            <w:tcW w:w="2300" w:type="pct"/>
            <w:tcBorders>
              <w:top w:val="single" w:sz="6" w:space="0" w:color="414142"/>
              <w:left w:val="nil"/>
              <w:bottom w:val="nil"/>
              <w:right w:val="nil"/>
            </w:tcBorders>
            <w:shd w:val="clear" w:color="auto" w:fill="FFFFFF"/>
            <w:hideMark/>
          </w:tcPr>
          <w:p w14:paraId="4F6F93EC"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(datums)</w:t>
            </w:r>
          </w:p>
        </w:tc>
        <w:tc>
          <w:tcPr>
            <w:tcW w:w="250" w:type="pct"/>
            <w:tcBorders>
              <w:top w:val="nil"/>
              <w:left w:val="nil"/>
              <w:bottom w:val="nil"/>
              <w:right w:val="nil"/>
            </w:tcBorders>
            <w:shd w:val="clear" w:color="auto" w:fill="FFFFFF"/>
            <w:hideMark/>
          </w:tcPr>
          <w:p w14:paraId="068A9B5B"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0E76A4A3"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 </w:t>
            </w:r>
          </w:p>
        </w:tc>
      </w:tr>
    </w:tbl>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D6F3C">
      <w:pPr>
        <w:spacing w:after="0" w:line="240" w:lineRule="auto"/>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422E2800" w14:textId="6311F12A" w:rsidR="00B22677" w:rsidRPr="00DA09E6" w:rsidRDefault="00DA09E6" w:rsidP="00DA09E6">
      <w:pPr>
        <w:pStyle w:val="Sarakstarindkopa"/>
        <w:spacing w:after="0" w:line="240" w:lineRule="auto"/>
        <w:rPr>
          <w:rFonts w:ascii="Times New Roman" w:hAnsi="Times New Roman" w:cs="Times New Roman"/>
          <w:sz w:val="32"/>
          <w:szCs w:val="32"/>
          <w:lang w:val="lv-LV"/>
        </w:rPr>
      </w:pPr>
      <w:r>
        <w:rPr>
          <w:rFonts w:ascii="Times New Roman" w:hAnsi="Times New Roman" w:cs="Times New Roman"/>
          <w:b/>
          <w:bCs/>
          <w:sz w:val="24"/>
          <w:szCs w:val="24"/>
          <w:lang w:val="lv-LV"/>
        </w:rPr>
        <w:t>1.</w:t>
      </w:r>
      <w:r w:rsidR="00B22677" w:rsidRPr="00DA09E6">
        <w:rPr>
          <w:rFonts w:ascii="Times New Roman" w:hAnsi="Times New Roman" w:cs="Times New Roman"/>
          <w:b/>
          <w:bCs/>
          <w:sz w:val="24"/>
          <w:szCs w:val="24"/>
          <w:lang w:val="lv-LV"/>
        </w:rPr>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6B16C74F" w:rsidR="00B22677" w:rsidRPr="00B93CF6" w:rsidRDefault="00B22677" w:rsidP="00B22677">
      <w:pPr>
        <w:pStyle w:val="Sarakstarindkopa"/>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561949">
        <w:rPr>
          <w:rFonts w:ascii="Times New Roman" w:hAnsi="Times New Roman" w:cs="Times New Roman"/>
          <w:lang w:val="lv-LV"/>
        </w:rPr>
        <w:t>3</w:t>
      </w:r>
      <w:r>
        <w:rPr>
          <w:rFonts w:ascii="Times New Roman" w:hAnsi="Times New Roman" w:cs="Times New Roman"/>
          <w:lang w:val="lv-LV"/>
        </w:rPr>
        <w:t>./202</w:t>
      </w:r>
      <w:r w:rsidR="00561949">
        <w:rPr>
          <w:rFonts w:ascii="Times New Roman" w:hAnsi="Times New Roman" w:cs="Times New Roman"/>
          <w:lang w:val="lv-LV"/>
        </w:rPr>
        <w:t>4</w:t>
      </w:r>
      <w:r>
        <w:rPr>
          <w:rFonts w:ascii="Times New Roman" w:hAnsi="Times New Roman" w:cs="Times New Roman"/>
          <w:lang w:val="lv-LV"/>
        </w:rPr>
        <w:t>. mācību gadā</w:t>
      </w:r>
    </w:p>
    <w:tbl>
      <w:tblPr>
        <w:tblW w:w="137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560"/>
        <w:gridCol w:w="1275"/>
        <w:gridCol w:w="1134"/>
        <w:gridCol w:w="1701"/>
        <w:gridCol w:w="2127"/>
        <w:gridCol w:w="3685"/>
      </w:tblGrid>
      <w:tr w:rsidR="00B22677" w:rsidRPr="00412AB1" w14:paraId="3D14C994" w14:textId="77777777" w:rsidTr="00EF7712">
        <w:trPr>
          <w:trHeight w:val="227"/>
        </w:trPr>
        <w:tc>
          <w:tcPr>
            <w:tcW w:w="2268"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60"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5" w:type="dxa"/>
            <w:vMerge w:val="restart"/>
            <w:tcBorders>
              <w:left w:val="single" w:sz="4" w:space="0" w:color="auto"/>
            </w:tcBorders>
          </w:tcPr>
          <w:p w14:paraId="519D4F92" w14:textId="77777777" w:rsidR="00B22677"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835" w:type="dxa"/>
            <w:gridSpan w:val="2"/>
          </w:tcPr>
          <w:p w14:paraId="4A549ED8"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2127" w:type="dxa"/>
            <w:vMerge w:val="restart"/>
          </w:tcPr>
          <w:p w14:paraId="2B5EAF78" w14:textId="7244E1CB"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3685" w:type="dxa"/>
            <w:vMerge w:val="restart"/>
          </w:tcPr>
          <w:p w14:paraId="6A7E50C1" w14:textId="015F7B2C" w:rsidR="00B22677"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EF7712">
        <w:trPr>
          <w:trHeight w:val="784"/>
        </w:trPr>
        <w:tc>
          <w:tcPr>
            <w:tcW w:w="2268" w:type="dxa"/>
            <w:vMerge/>
            <w:tcBorders>
              <w:left w:val="single" w:sz="4" w:space="0" w:color="auto"/>
              <w:bottom w:val="single" w:sz="4" w:space="0" w:color="auto"/>
              <w:right w:val="single" w:sz="4" w:space="0" w:color="auto"/>
            </w:tcBorders>
          </w:tcPr>
          <w:p w14:paraId="6185FDB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60" w:type="dxa"/>
            <w:vMerge/>
            <w:tcBorders>
              <w:left w:val="single" w:sz="4" w:space="0" w:color="auto"/>
              <w:bottom w:val="single" w:sz="4" w:space="0" w:color="auto"/>
              <w:right w:val="single" w:sz="4" w:space="0" w:color="auto"/>
            </w:tcBorders>
          </w:tcPr>
          <w:p w14:paraId="6C6261B7"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5" w:type="dxa"/>
            <w:vMerge/>
            <w:tcBorders>
              <w:left w:val="single" w:sz="4" w:space="0" w:color="auto"/>
            </w:tcBorders>
          </w:tcPr>
          <w:p w14:paraId="154B915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701" w:type="dxa"/>
          </w:tcPr>
          <w:p w14:paraId="6FB54B8D"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2127" w:type="dxa"/>
            <w:vMerge/>
          </w:tcPr>
          <w:p w14:paraId="0C682E09"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3685" w:type="dxa"/>
            <w:vMerge/>
          </w:tcPr>
          <w:p w14:paraId="13BAC7D8" w14:textId="77777777" w:rsidR="00B22677" w:rsidRPr="00412AB1" w:rsidRDefault="00B22677" w:rsidP="002045E7">
            <w:pPr>
              <w:spacing w:line="300" w:lineRule="exact"/>
              <w:jc w:val="center"/>
              <w:rPr>
                <w:rFonts w:ascii="Times New Roman" w:hAnsi="Times New Roman" w:cs="Times New Roman"/>
                <w:sz w:val="20"/>
                <w:szCs w:val="20"/>
                <w:lang w:val="lv-LV"/>
              </w:rPr>
            </w:pPr>
          </w:p>
        </w:tc>
      </w:tr>
      <w:tr w:rsidR="00774C25" w:rsidRPr="00412AB1" w14:paraId="29DFC44B" w14:textId="77777777" w:rsidTr="00EF7712">
        <w:trPr>
          <w:trHeight w:val="784"/>
        </w:trPr>
        <w:tc>
          <w:tcPr>
            <w:tcW w:w="2268" w:type="dxa"/>
            <w:tcBorders>
              <w:left w:val="single" w:sz="4" w:space="0" w:color="auto"/>
              <w:right w:val="single" w:sz="4" w:space="0" w:color="auto"/>
            </w:tcBorders>
          </w:tcPr>
          <w:p w14:paraId="07739868" w14:textId="3981E8BA" w:rsidR="00774C25" w:rsidRPr="00412AB1" w:rsidRDefault="00774C25" w:rsidP="00774C25">
            <w:pPr>
              <w:spacing w:line="300" w:lineRule="exact"/>
              <w:rPr>
                <w:rFonts w:ascii="Times New Roman" w:hAnsi="Times New Roman" w:cs="Times New Roman"/>
                <w:sz w:val="20"/>
                <w:szCs w:val="20"/>
                <w:lang w:val="lv-LV"/>
              </w:rPr>
            </w:pPr>
            <w:proofErr w:type="spellStart"/>
            <w:r w:rsidRPr="00FE7903">
              <w:rPr>
                <w:rFonts w:ascii="Times New Roman" w:eastAsia="Times New Roman" w:hAnsi="Times New Roman" w:cs="Times New Roman"/>
              </w:rPr>
              <w:t>Taustiņinstrumentu</w:t>
            </w:r>
            <w:proofErr w:type="spellEnd"/>
            <w:r w:rsidRPr="00FE7903">
              <w:rPr>
                <w:rFonts w:ascii="Times New Roman" w:eastAsia="Times New Roman" w:hAnsi="Times New Roman" w:cs="Times New Roman"/>
              </w:rPr>
              <w:t xml:space="preserve"> </w:t>
            </w:r>
            <w:proofErr w:type="spellStart"/>
            <w:r w:rsidRPr="00FE7903">
              <w:rPr>
                <w:rFonts w:ascii="Times New Roman" w:eastAsia="Times New Roman" w:hAnsi="Times New Roman" w:cs="Times New Roman"/>
              </w:rPr>
              <w:t>spēle</w:t>
            </w:r>
            <w:proofErr w:type="spellEnd"/>
            <w:r w:rsidRPr="00FE7903">
              <w:rPr>
                <w:rFonts w:ascii="Times New Roman" w:eastAsia="Times New Roman" w:hAnsi="Times New Roman" w:cs="Times New Roman"/>
              </w:rPr>
              <w:t xml:space="preserve">. </w:t>
            </w:r>
            <w:proofErr w:type="spellStart"/>
            <w:r w:rsidRPr="00FE7903">
              <w:rPr>
                <w:rFonts w:ascii="Times New Roman" w:eastAsia="Times New Roman" w:hAnsi="Times New Roman" w:cs="Times New Roman"/>
              </w:rPr>
              <w:t>Klavierspēle</w:t>
            </w:r>
            <w:proofErr w:type="spellEnd"/>
          </w:p>
        </w:tc>
        <w:tc>
          <w:tcPr>
            <w:tcW w:w="1560" w:type="dxa"/>
            <w:tcBorders>
              <w:left w:val="single" w:sz="4" w:space="0" w:color="auto"/>
              <w:right w:val="single" w:sz="4" w:space="0" w:color="auto"/>
            </w:tcBorders>
          </w:tcPr>
          <w:p w14:paraId="78AA8F31" w14:textId="47C9FD83" w:rsidR="00774C25" w:rsidRPr="00412AB1" w:rsidRDefault="00774C25" w:rsidP="00774C25">
            <w:pPr>
              <w:spacing w:line="300" w:lineRule="exact"/>
              <w:jc w:val="center"/>
              <w:rPr>
                <w:rFonts w:ascii="Times New Roman" w:hAnsi="Times New Roman" w:cs="Times New Roman"/>
                <w:sz w:val="20"/>
                <w:szCs w:val="20"/>
                <w:lang w:val="lv-LV"/>
              </w:rPr>
            </w:pPr>
            <w:r w:rsidRPr="00FE7903">
              <w:rPr>
                <w:rFonts w:ascii="Times New Roman" w:eastAsia="Times New Roman" w:hAnsi="Times New Roman" w:cs="Times New Roman"/>
                <w:sz w:val="24"/>
              </w:rPr>
              <w:t>20V 212 011</w:t>
            </w:r>
          </w:p>
        </w:tc>
        <w:tc>
          <w:tcPr>
            <w:tcW w:w="1275" w:type="dxa"/>
            <w:tcBorders>
              <w:left w:val="single" w:sz="4" w:space="0" w:color="auto"/>
            </w:tcBorders>
          </w:tcPr>
          <w:p w14:paraId="42443A98" w14:textId="77777777" w:rsidR="00774C25" w:rsidRPr="00412AB1" w:rsidRDefault="00774C25" w:rsidP="00774C25">
            <w:pPr>
              <w:spacing w:line="300" w:lineRule="exact"/>
              <w:jc w:val="center"/>
              <w:rPr>
                <w:rFonts w:ascii="Times New Roman" w:hAnsi="Times New Roman" w:cs="Times New Roman"/>
                <w:sz w:val="20"/>
                <w:szCs w:val="20"/>
                <w:lang w:val="lv-LV"/>
              </w:rPr>
            </w:pPr>
          </w:p>
        </w:tc>
        <w:tc>
          <w:tcPr>
            <w:tcW w:w="1134" w:type="dxa"/>
          </w:tcPr>
          <w:p w14:paraId="4E88B35B" w14:textId="2B0F718B" w:rsidR="00774C25" w:rsidRPr="00412AB1" w:rsidRDefault="00774C25" w:rsidP="00774C25">
            <w:pPr>
              <w:spacing w:line="300" w:lineRule="exact"/>
              <w:jc w:val="center"/>
              <w:rPr>
                <w:rFonts w:ascii="Times New Roman" w:hAnsi="Times New Roman" w:cs="Times New Roman"/>
                <w:sz w:val="20"/>
                <w:szCs w:val="20"/>
                <w:lang w:val="lv-LV"/>
              </w:rPr>
            </w:pPr>
            <w:r w:rsidRPr="00FE7903">
              <w:rPr>
                <w:rFonts w:ascii="Times New Roman" w:eastAsia="Calibri" w:hAnsi="Times New Roman" w:cs="Times New Roman"/>
                <w:sz w:val="20"/>
                <w:szCs w:val="20"/>
                <w:lang w:val="lv-LV"/>
              </w:rPr>
              <w:t>P-14692</w:t>
            </w:r>
          </w:p>
        </w:tc>
        <w:tc>
          <w:tcPr>
            <w:tcW w:w="1701" w:type="dxa"/>
          </w:tcPr>
          <w:p w14:paraId="0A83AB01" w14:textId="77777777" w:rsidR="00774C25" w:rsidRPr="00FE7903" w:rsidRDefault="00774C25" w:rsidP="00774C25">
            <w:pPr>
              <w:spacing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6D55979A" w14:textId="7844001B" w:rsidR="00774C25" w:rsidRPr="00412AB1" w:rsidRDefault="00774C25" w:rsidP="00774C25">
            <w:pPr>
              <w:spacing w:line="300" w:lineRule="exact"/>
              <w:jc w:val="center"/>
              <w:rPr>
                <w:rFonts w:ascii="Times New Roman" w:hAnsi="Times New Roman" w:cs="Times New Roman"/>
                <w:sz w:val="20"/>
                <w:szCs w:val="20"/>
                <w:lang w:val="lv-LV"/>
              </w:rPr>
            </w:pPr>
            <w:r w:rsidRPr="00FE7903">
              <w:rPr>
                <w:rFonts w:ascii="Times New Roman" w:eastAsia="Calibri" w:hAnsi="Times New Roman" w:cs="Times New Roman"/>
                <w:sz w:val="20"/>
                <w:szCs w:val="20"/>
                <w:lang w:val="lv-LV"/>
              </w:rPr>
              <w:t>Uz nenoteiktu laiku</w:t>
            </w:r>
          </w:p>
        </w:tc>
        <w:tc>
          <w:tcPr>
            <w:tcW w:w="2127" w:type="dxa"/>
          </w:tcPr>
          <w:p w14:paraId="07A5DE38" w14:textId="3E27CCB9" w:rsidR="00774C25" w:rsidRPr="00412AB1" w:rsidRDefault="000721A6" w:rsidP="00774C2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w:t>
            </w:r>
            <w:r w:rsidR="00162CF7">
              <w:rPr>
                <w:rFonts w:ascii="Times New Roman" w:hAnsi="Times New Roman" w:cs="Times New Roman"/>
                <w:sz w:val="20"/>
                <w:szCs w:val="20"/>
                <w:lang w:val="lv-LV"/>
              </w:rPr>
              <w:t>2</w:t>
            </w:r>
          </w:p>
        </w:tc>
        <w:tc>
          <w:tcPr>
            <w:tcW w:w="3685" w:type="dxa"/>
          </w:tcPr>
          <w:p w14:paraId="014AB3C9" w14:textId="5F9C067F" w:rsidR="00774C25" w:rsidRPr="00412AB1" w:rsidRDefault="00C574C6" w:rsidP="00774C2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w:t>
            </w:r>
            <w:r w:rsidR="00162CF7">
              <w:rPr>
                <w:rFonts w:ascii="Times New Roman" w:hAnsi="Times New Roman" w:cs="Times New Roman"/>
                <w:sz w:val="20"/>
                <w:szCs w:val="20"/>
                <w:lang w:val="lv-LV"/>
              </w:rPr>
              <w:t>2</w:t>
            </w:r>
          </w:p>
        </w:tc>
      </w:tr>
      <w:tr w:rsidR="00774C25" w:rsidRPr="00412AB1" w14:paraId="030C4FFC" w14:textId="77777777" w:rsidTr="00EF7712">
        <w:trPr>
          <w:trHeight w:val="784"/>
        </w:trPr>
        <w:tc>
          <w:tcPr>
            <w:tcW w:w="2268" w:type="dxa"/>
            <w:tcBorders>
              <w:left w:val="single" w:sz="4" w:space="0" w:color="auto"/>
              <w:right w:val="single" w:sz="4" w:space="0" w:color="auto"/>
            </w:tcBorders>
          </w:tcPr>
          <w:p w14:paraId="087A336A" w14:textId="63C4F53B" w:rsidR="00774C25" w:rsidRPr="00412AB1" w:rsidRDefault="00774C25" w:rsidP="00774C25">
            <w:pPr>
              <w:spacing w:line="300" w:lineRule="exact"/>
              <w:rPr>
                <w:rFonts w:ascii="Times New Roman" w:hAnsi="Times New Roman" w:cs="Times New Roman"/>
                <w:sz w:val="20"/>
                <w:szCs w:val="20"/>
              </w:rPr>
            </w:pPr>
            <w:proofErr w:type="spellStart"/>
            <w:r w:rsidRPr="00FE7903">
              <w:rPr>
                <w:rFonts w:ascii="Times New Roman" w:eastAsia="Times New Roman" w:hAnsi="Times New Roman" w:cs="Times New Roman"/>
                <w:sz w:val="24"/>
              </w:rPr>
              <w:t>Vokālā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mūzika</w:t>
            </w:r>
            <w:proofErr w:type="spellEnd"/>
            <w:r w:rsidRPr="00FE7903">
              <w:rPr>
                <w:rFonts w:ascii="Times New Roman" w:eastAsia="Times New Roman" w:hAnsi="Times New Roman" w:cs="Times New Roman"/>
                <w:sz w:val="24"/>
              </w:rPr>
              <w:t xml:space="preserve">. Kora </w:t>
            </w:r>
            <w:proofErr w:type="spellStart"/>
            <w:r w:rsidRPr="00FE7903">
              <w:rPr>
                <w:rFonts w:ascii="Times New Roman" w:eastAsia="Times New Roman" w:hAnsi="Times New Roman" w:cs="Times New Roman"/>
                <w:sz w:val="24"/>
              </w:rPr>
              <w:t>klase</w:t>
            </w:r>
            <w:proofErr w:type="spellEnd"/>
          </w:p>
        </w:tc>
        <w:tc>
          <w:tcPr>
            <w:tcW w:w="1560" w:type="dxa"/>
            <w:tcBorders>
              <w:left w:val="single" w:sz="4" w:space="0" w:color="auto"/>
              <w:right w:val="single" w:sz="4" w:space="0" w:color="auto"/>
            </w:tcBorders>
          </w:tcPr>
          <w:p w14:paraId="53131108" w14:textId="1600C828"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Times New Roman" w:hAnsi="Times New Roman" w:cs="Times New Roman"/>
                <w:sz w:val="24"/>
              </w:rPr>
              <w:t>20V 212 061</w:t>
            </w:r>
          </w:p>
        </w:tc>
        <w:tc>
          <w:tcPr>
            <w:tcW w:w="1275" w:type="dxa"/>
            <w:tcBorders>
              <w:left w:val="single" w:sz="4" w:space="0" w:color="auto"/>
            </w:tcBorders>
          </w:tcPr>
          <w:p w14:paraId="1D8145D9" w14:textId="77777777" w:rsidR="00774C25" w:rsidRPr="00412AB1" w:rsidRDefault="00774C25" w:rsidP="00774C25">
            <w:pPr>
              <w:spacing w:line="300" w:lineRule="exact"/>
              <w:jc w:val="center"/>
              <w:rPr>
                <w:rFonts w:ascii="Times New Roman" w:hAnsi="Times New Roman" w:cs="Times New Roman"/>
                <w:sz w:val="20"/>
                <w:szCs w:val="20"/>
              </w:rPr>
            </w:pPr>
          </w:p>
        </w:tc>
        <w:tc>
          <w:tcPr>
            <w:tcW w:w="1134" w:type="dxa"/>
          </w:tcPr>
          <w:p w14:paraId="03616137" w14:textId="370B5357"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P-14693</w:t>
            </w:r>
          </w:p>
        </w:tc>
        <w:tc>
          <w:tcPr>
            <w:tcW w:w="1701" w:type="dxa"/>
          </w:tcPr>
          <w:p w14:paraId="4888FBE9" w14:textId="77777777" w:rsidR="00774C25" w:rsidRPr="00FE7903" w:rsidRDefault="00774C25" w:rsidP="00774C25">
            <w:pPr>
              <w:spacing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49DB241E" w14:textId="4A34E22D"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Uz nenoteiktu laiku</w:t>
            </w:r>
          </w:p>
        </w:tc>
        <w:tc>
          <w:tcPr>
            <w:tcW w:w="2127" w:type="dxa"/>
          </w:tcPr>
          <w:p w14:paraId="77056205" w14:textId="0A156A5B" w:rsidR="00774C25" w:rsidRPr="00412AB1" w:rsidRDefault="0010652C"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r w:rsidR="00836F46">
              <w:rPr>
                <w:rFonts w:ascii="Times New Roman" w:hAnsi="Times New Roman" w:cs="Times New Roman"/>
                <w:sz w:val="20"/>
                <w:szCs w:val="20"/>
              </w:rPr>
              <w:t>5</w:t>
            </w:r>
          </w:p>
        </w:tc>
        <w:tc>
          <w:tcPr>
            <w:tcW w:w="3685" w:type="dxa"/>
          </w:tcPr>
          <w:p w14:paraId="248E52D4" w14:textId="6101E870" w:rsidR="00774C25" w:rsidRPr="00412AB1" w:rsidRDefault="0010652C"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23</w:t>
            </w:r>
          </w:p>
        </w:tc>
      </w:tr>
      <w:tr w:rsidR="00774C25" w:rsidRPr="00412AB1" w14:paraId="584D8A94" w14:textId="77777777" w:rsidTr="00EF7712">
        <w:trPr>
          <w:trHeight w:val="784"/>
        </w:trPr>
        <w:tc>
          <w:tcPr>
            <w:tcW w:w="2268" w:type="dxa"/>
            <w:tcBorders>
              <w:left w:val="single" w:sz="4" w:space="0" w:color="auto"/>
              <w:right w:val="single" w:sz="4" w:space="0" w:color="auto"/>
            </w:tcBorders>
          </w:tcPr>
          <w:p w14:paraId="0A65162C" w14:textId="69D5AB97" w:rsidR="00774C25" w:rsidRPr="00412AB1" w:rsidRDefault="00774C25" w:rsidP="00774C25">
            <w:pPr>
              <w:spacing w:line="300" w:lineRule="exact"/>
              <w:rPr>
                <w:rFonts w:ascii="Times New Roman" w:hAnsi="Times New Roman" w:cs="Times New Roman"/>
                <w:sz w:val="20"/>
                <w:szCs w:val="20"/>
              </w:rPr>
            </w:pPr>
            <w:proofErr w:type="spellStart"/>
            <w:r w:rsidRPr="00FE7903">
              <w:rPr>
                <w:rFonts w:ascii="Times New Roman" w:eastAsia="Times New Roman" w:hAnsi="Times New Roman" w:cs="Times New Roman"/>
                <w:sz w:val="24"/>
              </w:rPr>
              <w:t>Vizuāli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plastiskā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māksla</w:t>
            </w:r>
            <w:proofErr w:type="spellEnd"/>
          </w:p>
        </w:tc>
        <w:tc>
          <w:tcPr>
            <w:tcW w:w="1560" w:type="dxa"/>
            <w:tcBorders>
              <w:left w:val="single" w:sz="4" w:space="0" w:color="auto"/>
              <w:right w:val="single" w:sz="4" w:space="0" w:color="auto"/>
            </w:tcBorders>
          </w:tcPr>
          <w:p w14:paraId="63103C20" w14:textId="4524B87D"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Times New Roman" w:hAnsi="Times New Roman" w:cs="Times New Roman"/>
                <w:sz w:val="24"/>
              </w:rPr>
              <w:t>20V 211001</w:t>
            </w:r>
          </w:p>
        </w:tc>
        <w:tc>
          <w:tcPr>
            <w:tcW w:w="1275" w:type="dxa"/>
            <w:tcBorders>
              <w:left w:val="single" w:sz="4" w:space="0" w:color="auto"/>
            </w:tcBorders>
          </w:tcPr>
          <w:p w14:paraId="00DF738F" w14:textId="77777777" w:rsidR="00774C25" w:rsidRPr="00412AB1" w:rsidRDefault="00774C25" w:rsidP="00774C25">
            <w:pPr>
              <w:spacing w:line="300" w:lineRule="exact"/>
              <w:jc w:val="center"/>
              <w:rPr>
                <w:rFonts w:ascii="Times New Roman" w:hAnsi="Times New Roman" w:cs="Times New Roman"/>
                <w:sz w:val="20"/>
                <w:szCs w:val="20"/>
              </w:rPr>
            </w:pPr>
          </w:p>
        </w:tc>
        <w:tc>
          <w:tcPr>
            <w:tcW w:w="1134" w:type="dxa"/>
          </w:tcPr>
          <w:p w14:paraId="1760D446" w14:textId="2CC67E2F"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P-14691</w:t>
            </w:r>
          </w:p>
        </w:tc>
        <w:tc>
          <w:tcPr>
            <w:tcW w:w="1701" w:type="dxa"/>
          </w:tcPr>
          <w:p w14:paraId="55E3A4B1" w14:textId="77777777" w:rsidR="00774C25" w:rsidRPr="00FE7903" w:rsidRDefault="00774C25" w:rsidP="00774C25">
            <w:pPr>
              <w:spacing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78BC320E" w14:textId="19320F6B"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Uz nenoteiktu laiku</w:t>
            </w:r>
          </w:p>
        </w:tc>
        <w:tc>
          <w:tcPr>
            <w:tcW w:w="2127" w:type="dxa"/>
          </w:tcPr>
          <w:p w14:paraId="66D94A5E" w14:textId="0A56EC9F" w:rsidR="00774C25" w:rsidRPr="00412AB1" w:rsidRDefault="004D703E"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68</w:t>
            </w:r>
          </w:p>
        </w:tc>
        <w:tc>
          <w:tcPr>
            <w:tcW w:w="3685" w:type="dxa"/>
          </w:tcPr>
          <w:p w14:paraId="3906E35F" w14:textId="1942DFAC" w:rsidR="00774C25" w:rsidRPr="00412AB1" w:rsidRDefault="00682B2F"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r w:rsidR="006524E0">
              <w:rPr>
                <w:rFonts w:ascii="Times New Roman" w:hAnsi="Times New Roman" w:cs="Times New Roman"/>
                <w:sz w:val="20"/>
                <w:szCs w:val="20"/>
              </w:rPr>
              <w:t>0</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7AC1438D" w14:textId="328079C6" w:rsidR="00FE7113" w:rsidRPr="00FE7113" w:rsidRDefault="00FE7113" w:rsidP="00FE711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Mācības tiek pā</w:t>
      </w:r>
      <w:r w:rsidR="00115A23">
        <w:rPr>
          <w:rFonts w:ascii="Times New Roman" w:hAnsi="Times New Roman" w:cs="Times New Roman"/>
          <w:sz w:val="24"/>
          <w:szCs w:val="24"/>
          <w:lang w:val="lv-LV"/>
        </w:rPr>
        <w:t xml:space="preserve">rtrauktas dažādu iemeslu dēļ, galvenokārt </w:t>
      </w:r>
      <w:r w:rsidR="0087378C">
        <w:rPr>
          <w:rFonts w:ascii="Times New Roman" w:hAnsi="Times New Roman" w:cs="Times New Roman"/>
          <w:sz w:val="24"/>
          <w:szCs w:val="24"/>
          <w:lang w:val="lv-LV"/>
        </w:rPr>
        <w:t xml:space="preserve">lielās noslogotības dēļ </w:t>
      </w:r>
      <w:r w:rsidR="0097426F">
        <w:rPr>
          <w:rFonts w:ascii="Times New Roman" w:hAnsi="Times New Roman" w:cs="Times New Roman"/>
          <w:sz w:val="24"/>
          <w:szCs w:val="24"/>
          <w:lang w:val="lv-LV"/>
        </w:rPr>
        <w:t>–</w:t>
      </w:r>
      <w:r w:rsidR="0087378C">
        <w:rPr>
          <w:rFonts w:ascii="Times New Roman" w:hAnsi="Times New Roman" w:cs="Times New Roman"/>
          <w:sz w:val="24"/>
          <w:szCs w:val="24"/>
          <w:lang w:val="lv-LV"/>
        </w:rPr>
        <w:t xml:space="preserve"> apmekl</w:t>
      </w:r>
      <w:r w:rsidR="0097426F">
        <w:rPr>
          <w:rFonts w:ascii="Times New Roman" w:hAnsi="Times New Roman" w:cs="Times New Roman"/>
          <w:sz w:val="24"/>
          <w:szCs w:val="24"/>
          <w:lang w:val="lv-LV"/>
        </w:rPr>
        <w:t>ē dažādus interešu izglītības pulciņus</w:t>
      </w:r>
      <w:r w:rsidR="008F0907">
        <w:rPr>
          <w:rFonts w:ascii="Times New Roman" w:hAnsi="Times New Roman" w:cs="Times New Roman"/>
          <w:sz w:val="24"/>
          <w:szCs w:val="24"/>
          <w:lang w:val="lv-LV"/>
        </w:rPr>
        <w:t>, izvēlās vieglāko ceļu</w:t>
      </w:r>
      <w:r w:rsidR="00865B95">
        <w:rPr>
          <w:rFonts w:ascii="Times New Roman" w:hAnsi="Times New Roman" w:cs="Times New Roman"/>
          <w:sz w:val="24"/>
          <w:szCs w:val="24"/>
          <w:lang w:val="lv-LV"/>
        </w:rPr>
        <w:t>, jo m</w:t>
      </w:r>
      <w:r w:rsidR="00803AFE">
        <w:rPr>
          <w:rFonts w:ascii="Times New Roman" w:hAnsi="Times New Roman" w:cs="Times New Roman"/>
          <w:sz w:val="24"/>
          <w:szCs w:val="24"/>
          <w:lang w:val="lv-LV"/>
        </w:rPr>
        <w:t xml:space="preserve">ūzikas un mākslas skola ir profesionālās ievirzes skola ar </w:t>
      </w:r>
      <w:r w:rsidR="00C70758">
        <w:rPr>
          <w:rFonts w:ascii="Times New Roman" w:hAnsi="Times New Roman" w:cs="Times New Roman"/>
          <w:sz w:val="24"/>
          <w:szCs w:val="24"/>
          <w:lang w:val="lv-LV"/>
        </w:rPr>
        <w:t xml:space="preserve">programmām, kuru apguvei ir nepieciešamas daudz laika </w:t>
      </w:r>
      <w:r w:rsidR="00EB2045">
        <w:rPr>
          <w:rFonts w:ascii="Times New Roman" w:hAnsi="Times New Roman" w:cs="Times New Roman"/>
          <w:sz w:val="24"/>
          <w:szCs w:val="24"/>
          <w:lang w:val="lv-LV"/>
        </w:rPr>
        <w:t>mājas uzdevumu izpildei,</w:t>
      </w:r>
      <w:r w:rsidR="003852CF">
        <w:rPr>
          <w:rFonts w:ascii="Times New Roman" w:hAnsi="Times New Roman" w:cs="Times New Roman"/>
          <w:sz w:val="24"/>
          <w:szCs w:val="24"/>
          <w:lang w:val="lv-LV"/>
        </w:rPr>
        <w:t xml:space="preserve"> kā arī </w:t>
      </w:r>
      <w:r w:rsidR="00EB2045">
        <w:rPr>
          <w:rFonts w:ascii="Times New Roman" w:hAnsi="Times New Roman" w:cs="Times New Roman"/>
          <w:sz w:val="24"/>
          <w:szCs w:val="24"/>
          <w:lang w:val="lv-LV"/>
        </w:rPr>
        <w:t xml:space="preserve"> nepieciešams vecāku atbalsts</w:t>
      </w:r>
      <w:r w:rsidR="003852CF">
        <w:rPr>
          <w:rFonts w:ascii="Times New Roman" w:hAnsi="Times New Roman" w:cs="Times New Roman"/>
          <w:sz w:val="24"/>
          <w:szCs w:val="24"/>
          <w:lang w:val="lv-LV"/>
        </w:rPr>
        <w:t>, ieinteresētība</w:t>
      </w:r>
      <w:r w:rsidR="0097646C">
        <w:rPr>
          <w:rFonts w:ascii="Times New Roman" w:hAnsi="Times New Roman" w:cs="Times New Roman"/>
          <w:sz w:val="24"/>
          <w:szCs w:val="24"/>
          <w:lang w:val="lv-LV"/>
        </w:rPr>
        <w:t xml:space="preserve"> </w:t>
      </w:r>
      <w:r w:rsidR="00337F9F">
        <w:rPr>
          <w:rFonts w:ascii="Times New Roman" w:hAnsi="Times New Roman" w:cs="Times New Roman"/>
          <w:sz w:val="24"/>
          <w:szCs w:val="24"/>
          <w:lang w:val="lv-LV"/>
        </w:rPr>
        <w:t>par sk</w:t>
      </w:r>
      <w:r w:rsidR="003F3839">
        <w:rPr>
          <w:rFonts w:ascii="Times New Roman" w:hAnsi="Times New Roman" w:cs="Times New Roman"/>
          <w:sz w:val="24"/>
          <w:szCs w:val="24"/>
          <w:lang w:val="lv-LV"/>
        </w:rPr>
        <w:t>olas dzīvi.</w:t>
      </w:r>
      <w:r w:rsidR="001D21D8">
        <w:rPr>
          <w:rFonts w:ascii="Times New Roman" w:hAnsi="Times New Roman" w:cs="Times New Roman"/>
          <w:sz w:val="24"/>
          <w:szCs w:val="24"/>
          <w:lang w:val="lv-LV"/>
        </w:rPr>
        <w:t xml:space="preserve"> </w:t>
      </w:r>
      <w:r w:rsidR="002E6BD2">
        <w:rPr>
          <w:rFonts w:ascii="Times New Roman" w:hAnsi="Times New Roman" w:cs="Times New Roman"/>
          <w:sz w:val="24"/>
          <w:szCs w:val="24"/>
          <w:lang w:val="lv-LV"/>
        </w:rPr>
        <w:t>Bieži skola tiek uztverta kā interešu izglītības pulciņš.</w:t>
      </w:r>
      <w:r w:rsidR="00D96320">
        <w:rPr>
          <w:rFonts w:ascii="Times New Roman" w:hAnsi="Times New Roman" w:cs="Times New Roman"/>
          <w:sz w:val="24"/>
          <w:szCs w:val="24"/>
          <w:lang w:val="lv-LV"/>
        </w:rPr>
        <w:t xml:space="preserve"> </w:t>
      </w:r>
    </w:p>
    <w:p w14:paraId="63E92E7D" w14:textId="59752040" w:rsidR="00B22677" w:rsidRDefault="00B22677" w:rsidP="00B22677">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w:t>
      </w:r>
      <w:r w:rsidR="003F5E59">
        <w:rPr>
          <w:rFonts w:ascii="Times New Roman" w:hAnsi="Times New Roman" w:cs="Times New Roman"/>
          <w:sz w:val="24"/>
          <w:szCs w:val="24"/>
          <w:lang w:val="lv-LV"/>
        </w:rPr>
        <w:t>3</w:t>
      </w:r>
      <w:r>
        <w:rPr>
          <w:rFonts w:ascii="Times New Roman" w:hAnsi="Times New Roman" w:cs="Times New Roman"/>
          <w:sz w:val="24"/>
          <w:szCs w:val="24"/>
          <w:lang w:val="lv-LV"/>
        </w:rPr>
        <w:t>./202</w:t>
      </w:r>
      <w:r w:rsidR="003F5E59">
        <w:rPr>
          <w:rFonts w:ascii="Times New Roman" w:hAnsi="Times New Roman" w:cs="Times New Roman"/>
          <w:sz w:val="24"/>
          <w:szCs w:val="24"/>
          <w:lang w:val="lv-LV"/>
        </w:rPr>
        <w:t>4</w:t>
      </w:r>
      <w:r>
        <w:rPr>
          <w:rFonts w:ascii="Times New Roman" w:hAnsi="Times New Roman" w:cs="Times New Roman"/>
          <w:sz w:val="24"/>
          <w:szCs w:val="24"/>
          <w:lang w:val="lv-LV"/>
        </w:rPr>
        <w:t>. mācību gada laikā);</w:t>
      </w:r>
    </w:p>
    <w:p w14:paraId="07446110" w14:textId="7D1F60D4" w:rsidR="00FE7113" w:rsidRPr="007D1434" w:rsidRDefault="005E3098" w:rsidP="007D1434">
      <w:pPr>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Mācību gadu noslēdzot </w:t>
      </w:r>
      <w:r w:rsidR="00862E8F">
        <w:rPr>
          <w:rFonts w:ascii="Times New Roman" w:eastAsia="Calibri" w:hAnsi="Times New Roman" w:cs="Times New Roman"/>
          <w:sz w:val="24"/>
          <w:szCs w:val="24"/>
          <w:lang w:val="lv-LV"/>
        </w:rPr>
        <w:t>tie bija 5 audzēkņi.</w:t>
      </w:r>
    </w:p>
    <w:p w14:paraId="03A95E6F" w14:textId="1A248B25" w:rsidR="00B22677" w:rsidRDefault="00B22677" w:rsidP="00B22677">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w:t>
      </w:r>
      <w:r w:rsidR="00753F07">
        <w:rPr>
          <w:rFonts w:ascii="Times New Roman" w:hAnsi="Times New Roman" w:cs="Times New Roman"/>
          <w:sz w:val="24"/>
          <w:szCs w:val="24"/>
          <w:lang w:val="lv-LV"/>
        </w:rPr>
        <w:t>3</w:t>
      </w:r>
      <w:r>
        <w:rPr>
          <w:rFonts w:ascii="Times New Roman" w:hAnsi="Times New Roman" w:cs="Times New Roman"/>
          <w:sz w:val="24"/>
          <w:szCs w:val="24"/>
          <w:lang w:val="lv-LV"/>
        </w:rPr>
        <w:t>./202</w:t>
      </w:r>
      <w:r w:rsidR="00753F07">
        <w:rPr>
          <w:rFonts w:ascii="Times New Roman" w:hAnsi="Times New Roman" w:cs="Times New Roman"/>
          <w:sz w:val="24"/>
          <w:szCs w:val="24"/>
          <w:lang w:val="lv-LV"/>
        </w:rPr>
        <w:t>4</w:t>
      </w:r>
      <w:r>
        <w:rPr>
          <w:rFonts w:ascii="Times New Roman" w:hAnsi="Times New Roman" w:cs="Times New Roman"/>
          <w:sz w:val="24"/>
          <w:szCs w:val="24"/>
          <w:lang w:val="lv-LV"/>
        </w:rPr>
        <w:t>. mācību gada laikā, galvenie iestādes maiņas iemesli);</w:t>
      </w:r>
    </w:p>
    <w:p w14:paraId="7C6F1468" w14:textId="28F6024F" w:rsidR="00FE7113" w:rsidRPr="007D1434" w:rsidRDefault="00913283" w:rsidP="007D1434">
      <w:pPr>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 audzēkne iestājās </w:t>
      </w:r>
      <w:r w:rsidR="00BB740A">
        <w:rPr>
          <w:rFonts w:ascii="Times New Roman" w:eastAsia="Calibri" w:hAnsi="Times New Roman" w:cs="Times New Roman"/>
          <w:sz w:val="24"/>
          <w:szCs w:val="24"/>
          <w:lang w:val="lv-LV"/>
        </w:rPr>
        <w:t xml:space="preserve">Jelgavas </w:t>
      </w:r>
      <w:r w:rsidR="00757771">
        <w:rPr>
          <w:rFonts w:ascii="Times New Roman" w:eastAsia="Calibri" w:hAnsi="Times New Roman" w:cs="Times New Roman"/>
          <w:sz w:val="24"/>
          <w:szCs w:val="24"/>
          <w:lang w:val="lv-LV"/>
        </w:rPr>
        <w:t>mūzikas vidusskolā</w:t>
      </w:r>
      <w:r w:rsidR="00BB740A">
        <w:rPr>
          <w:rFonts w:ascii="Times New Roman" w:eastAsia="Calibri" w:hAnsi="Times New Roman" w:cs="Times New Roman"/>
          <w:sz w:val="24"/>
          <w:szCs w:val="24"/>
          <w:lang w:val="lv-LV"/>
        </w:rPr>
        <w:t xml:space="preserve"> pēc</w:t>
      </w:r>
      <w:r w:rsidR="00757771">
        <w:rPr>
          <w:rFonts w:ascii="Times New Roman" w:eastAsia="Calibri" w:hAnsi="Times New Roman" w:cs="Times New Roman"/>
          <w:sz w:val="24"/>
          <w:szCs w:val="24"/>
          <w:lang w:val="lv-LV"/>
        </w:rPr>
        <w:t xml:space="preserve"> </w:t>
      </w:r>
      <w:r w:rsidR="000473BC">
        <w:rPr>
          <w:rFonts w:ascii="Times New Roman" w:eastAsia="Calibri" w:hAnsi="Times New Roman" w:cs="Times New Roman"/>
          <w:sz w:val="24"/>
          <w:szCs w:val="24"/>
          <w:lang w:val="lv-LV"/>
        </w:rPr>
        <w:t xml:space="preserve">mūzikas skolas </w:t>
      </w:r>
      <w:r w:rsidR="00BB740A">
        <w:rPr>
          <w:rFonts w:ascii="Times New Roman" w:eastAsia="Calibri" w:hAnsi="Times New Roman" w:cs="Times New Roman"/>
          <w:sz w:val="24"/>
          <w:szCs w:val="24"/>
          <w:lang w:val="lv-LV"/>
        </w:rPr>
        <w:t>7</w:t>
      </w:r>
      <w:r w:rsidR="000473BC">
        <w:rPr>
          <w:rFonts w:ascii="Times New Roman" w:eastAsia="Calibri" w:hAnsi="Times New Roman" w:cs="Times New Roman"/>
          <w:sz w:val="24"/>
          <w:szCs w:val="24"/>
          <w:lang w:val="lv-LV"/>
        </w:rPr>
        <w:t>. klas</w:t>
      </w:r>
      <w:r w:rsidR="00BB740A">
        <w:rPr>
          <w:rFonts w:ascii="Times New Roman" w:eastAsia="Calibri" w:hAnsi="Times New Roman" w:cs="Times New Roman"/>
          <w:sz w:val="24"/>
          <w:szCs w:val="24"/>
          <w:lang w:val="lv-LV"/>
        </w:rPr>
        <w:t>es</w:t>
      </w:r>
      <w:r w:rsidR="000473BC">
        <w:rPr>
          <w:rFonts w:ascii="Times New Roman" w:eastAsia="Calibri" w:hAnsi="Times New Roman" w:cs="Times New Roman"/>
          <w:sz w:val="24"/>
          <w:szCs w:val="24"/>
          <w:lang w:val="lv-LV"/>
        </w:rPr>
        <w:t>.</w:t>
      </w:r>
    </w:p>
    <w:p w14:paraId="5D78C622" w14:textId="6F76415F" w:rsidR="00B22677" w:rsidRPr="007D1434" w:rsidRDefault="00B22677" w:rsidP="007D1434">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7D55E7C1"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3608" w:type="dxa"/>
        <w:tblInd w:w="-572" w:type="dxa"/>
        <w:tblLook w:val="04A0" w:firstRow="1" w:lastRow="0" w:firstColumn="1" w:lastColumn="0" w:noHBand="0" w:noVBand="1"/>
      </w:tblPr>
      <w:tblGrid>
        <w:gridCol w:w="993"/>
        <w:gridCol w:w="4075"/>
        <w:gridCol w:w="1959"/>
        <w:gridCol w:w="6581"/>
      </w:tblGrid>
      <w:tr w:rsidR="00B22677" w:rsidRPr="00733D05" w14:paraId="4AA36400" w14:textId="77777777" w:rsidTr="00C91595">
        <w:tc>
          <w:tcPr>
            <w:tcW w:w="993" w:type="dxa"/>
          </w:tcPr>
          <w:p w14:paraId="601C8760" w14:textId="77777777" w:rsidR="00B22677" w:rsidRPr="00636C79" w:rsidRDefault="00B22677" w:rsidP="002045E7">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2045E7">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2045E7">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6581" w:type="dxa"/>
          </w:tcPr>
          <w:p w14:paraId="5C73341F" w14:textId="77777777" w:rsidR="00B22677" w:rsidRPr="00636C79"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DB47BA" w14:paraId="3C2358D8" w14:textId="77777777" w:rsidTr="00C91595">
        <w:tc>
          <w:tcPr>
            <w:tcW w:w="993" w:type="dxa"/>
          </w:tcPr>
          <w:p w14:paraId="79402C90"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DFA84FA" w14:textId="470843A2" w:rsidR="00B22677" w:rsidRPr="00636C79" w:rsidRDefault="00B22677" w:rsidP="002045E7">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97A3F">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397A3F">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97A3F">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14:paraId="7ECC3D9D" w14:textId="162DA248" w:rsidR="00B22677" w:rsidRPr="00636C79" w:rsidRDefault="00617EBE" w:rsidP="002045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6581" w:type="dxa"/>
          </w:tcPr>
          <w:p w14:paraId="7C64A538" w14:textId="7A9FFE06" w:rsidR="00B22677" w:rsidRPr="00636C79" w:rsidRDefault="00755BDA" w:rsidP="002045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Vairāki pedagogi ir pensijas vai pirms </w:t>
            </w:r>
            <w:r w:rsidR="00E14365">
              <w:rPr>
                <w:rFonts w:ascii="Times New Roman" w:hAnsi="Times New Roman" w:cs="Times New Roman"/>
                <w:sz w:val="24"/>
                <w:szCs w:val="24"/>
                <w:lang w:val="lv-LV"/>
              </w:rPr>
              <w:t xml:space="preserve">pensijas vecuma, līdz ar to </w:t>
            </w:r>
            <w:r w:rsidR="00C074C9">
              <w:rPr>
                <w:rFonts w:ascii="Times New Roman" w:hAnsi="Times New Roman" w:cs="Times New Roman"/>
                <w:sz w:val="24"/>
                <w:szCs w:val="24"/>
                <w:lang w:val="lv-LV"/>
              </w:rPr>
              <w:t>ir</w:t>
            </w:r>
            <w:r w:rsidR="00E14365">
              <w:rPr>
                <w:rFonts w:ascii="Times New Roman" w:hAnsi="Times New Roman" w:cs="Times New Roman"/>
                <w:sz w:val="24"/>
                <w:szCs w:val="24"/>
                <w:lang w:val="lv-LV"/>
              </w:rPr>
              <w:t xml:space="preserve"> nepieciešama jaunu pedagogu piesaiste</w:t>
            </w:r>
            <w:r w:rsidR="0049227A">
              <w:rPr>
                <w:rFonts w:ascii="Times New Roman" w:hAnsi="Times New Roman" w:cs="Times New Roman"/>
                <w:sz w:val="24"/>
                <w:szCs w:val="24"/>
                <w:lang w:val="lv-LV"/>
              </w:rPr>
              <w:t>.</w:t>
            </w:r>
          </w:p>
        </w:tc>
      </w:tr>
      <w:tr w:rsidR="00B22677" w:rsidRPr="00DB47BA" w14:paraId="26414EDE" w14:textId="77777777" w:rsidTr="00C91595">
        <w:tc>
          <w:tcPr>
            <w:tcW w:w="993" w:type="dxa"/>
          </w:tcPr>
          <w:p w14:paraId="331427EB"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74C26DB" w14:textId="7C7E9CFD" w:rsidR="00B22677" w:rsidRPr="00636C79" w:rsidRDefault="00B22677" w:rsidP="002045E7">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97A3F">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sidR="00397A3F">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97A3F">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1959" w:type="dxa"/>
          </w:tcPr>
          <w:p w14:paraId="2F7B7A26" w14:textId="11534F28" w:rsidR="00B22677" w:rsidRPr="00636C79" w:rsidRDefault="00617EBE" w:rsidP="002045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581" w:type="dxa"/>
          </w:tcPr>
          <w:p w14:paraId="2F09CE6F" w14:textId="77777777" w:rsidR="00B22677" w:rsidRPr="00636C79" w:rsidRDefault="00B22677" w:rsidP="002045E7">
            <w:pPr>
              <w:pStyle w:val="Sarakstarindkopa"/>
              <w:ind w:left="0"/>
              <w:rPr>
                <w:rFonts w:ascii="Times New Roman" w:hAnsi="Times New Roman" w:cs="Times New Roman"/>
                <w:sz w:val="24"/>
                <w:szCs w:val="24"/>
                <w:lang w:val="lv-LV"/>
              </w:rPr>
            </w:pPr>
          </w:p>
        </w:tc>
      </w:tr>
    </w:tbl>
    <w:p w14:paraId="1D2692ED" w14:textId="77777777" w:rsidR="00B22677" w:rsidRPr="00B22677" w:rsidRDefault="00B22677" w:rsidP="007D1434">
      <w:pPr>
        <w:spacing w:after="0" w:line="240" w:lineRule="auto"/>
        <w:rPr>
          <w:rFonts w:ascii="Times New Roman" w:hAnsi="Times New Roman" w:cs="Times New Roman"/>
          <w:b/>
          <w:bCs/>
          <w:sz w:val="24"/>
          <w:szCs w:val="24"/>
          <w:lang w:val="lv-LV"/>
        </w:rPr>
      </w:pPr>
    </w:p>
    <w:p w14:paraId="327B6C9F" w14:textId="1263E3CB" w:rsidR="00B22677" w:rsidRPr="00B22677" w:rsidRDefault="00B22677" w:rsidP="00B22677">
      <w:pPr>
        <w:pStyle w:val="Sarakstarindkopa"/>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282102">
      <w:pPr>
        <w:spacing w:after="0" w:line="240" w:lineRule="auto"/>
        <w:ind w:left="360"/>
        <w:jc w:val="both"/>
        <w:rPr>
          <w:rFonts w:ascii="Times New Roman" w:hAnsi="Times New Roman" w:cs="Times New Roman"/>
          <w:b/>
          <w:bCs/>
          <w:sz w:val="24"/>
          <w:szCs w:val="24"/>
          <w:lang w:val="lv-LV"/>
        </w:rPr>
      </w:pPr>
    </w:p>
    <w:p w14:paraId="2673E37E" w14:textId="77777777" w:rsidR="002B509A" w:rsidRPr="002B509A" w:rsidRDefault="00B22677" w:rsidP="002B509A">
      <w:pPr>
        <w:numPr>
          <w:ilvl w:val="1"/>
          <w:numId w:val="17"/>
        </w:numPr>
        <w:spacing w:after="0"/>
        <w:ind w:left="1211"/>
        <w:contextualSpacing/>
        <w:jc w:val="both"/>
        <w:rPr>
          <w:rFonts w:ascii="Times New Roman" w:eastAsia="Times New Roman" w:hAnsi="Times New Roman" w:cs="Times New Roman"/>
          <w:kern w:val="2"/>
          <w:sz w:val="24"/>
          <w:lang w:val="lv-LV"/>
          <w14:ligatures w14:val="standardContextual"/>
        </w:rPr>
      </w:pPr>
      <w:r w:rsidRPr="00446618">
        <w:rPr>
          <w:rFonts w:ascii="Times New Roman" w:hAnsi="Times New Roman" w:cs="Times New Roman"/>
          <w:sz w:val="24"/>
          <w:szCs w:val="24"/>
          <w:lang w:val="lv-LV"/>
        </w:rPr>
        <w:t xml:space="preserve"> </w:t>
      </w:r>
      <w:r w:rsidR="002B509A" w:rsidRPr="002B509A">
        <w:rPr>
          <w:rFonts w:ascii="Times New Roman" w:eastAsia="Calibri" w:hAnsi="Times New Roman" w:cs="Times New Roman"/>
          <w:kern w:val="2"/>
          <w:sz w:val="24"/>
          <w:szCs w:val="24"/>
          <w:lang w:val="lv-LV"/>
          <w14:ligatures w14:val="standardContextual"/>
        </w:rPr>
        <w:t xml:space="preserve">Izglītības iestādes </w:t>
      </w:r>
      <w:r w:rsidR="002B509A" w:rsidRPr="002B509A">
        <w:rPr>
          <w:rFonts w:ascii="Times New Roman" w:eastAsia="Calibri" w:hAnsi="Times New Roman" w:cs="Times New Roman"/>
          <w:b/>
          <w:bCs/>
          <w:kern w:val="2"/>
          <w:sz w:val="24"/>
          <w:szCs w:val="24"/>
          <w:lang w:val="lv-LV"/>
          <w14:ligatures w14:val="standardContextual"/>
        </w:rPr>
        <w:t>misija</w:t>
      </w:r>
      <w:r w:rsidR="002B509A" w:rsidRPr="002B509A">
        <w:rPr>
          <w:rFonts w:ascii="Times New Roman" w:eastAsia="Calibri" w:hAnsi="Times New Roman" w:cs="Times New Roman"/>
          <w:kern w:val="2"/>
          <w:sz w:val="24"/>
          <w:szCs w:val="24"/>
          <w:lang w:val="lv-LV"/>
          <w14:ligatures w14:val="standardContextual"/>
        </w:rPr>
        <w:t xml:space="preserve"> – </w:t>
      </w:r>
      <w:r w:rsidR="002B509A" w:rsidRPr="002B509A">
        <w:rPr>
          <w:rFonts w:ascii="Times New Roman" w:eastAsia="Times New Roman" w:hAnsi="Times New Roman" w:cs="Times New Roman"/>
          <w:kern w:val="2"/>
          <w:sz w:val="24"/>
          <w:lang w:val="lv-LV"/>
          <w14:ligatures w14:val="standardContextual"/>
        </w:rPr>
        <w:t>veidot sabiedrībai pieejamu, kvalitatīvu, konkurētspējīgu izglītības vidi, kas nodrošina profesionālās ievirzes izglītības programmās izvirzīto mērķu sasniegšanu, attīstīt un pilnveidot skolas audzēkņu radošo potenciālu.</w:t>
      </w:r>
    </w:p>
    <w:p w14:paraId="46EB2786" w14:textId="77777777" w:rsidR="002B509A" w:rsidRPr="002B509A" w:rsidRDefault="002B509A" w:rsidP="002B509A">
      <w:pPr>
        <w:spacing w:after="0"/>
        <w:ind w:left="1211"/>
        <w:contextualSpacing/>
        <w:jc w:val="both"/>
        <w:rPr>
          <w:rFonts w:ascii="Times New Roman" w:eastAsia="Times New Roman" w:hAnsi="Times New Roman" w:cs="Times New Roman"/>
          <w:kern w:val="2"/>
          <w:sz w:val="24"/>
          <w:lang w:val="lv-LV"/>
          <w14:ligatures w14:val="standardContextual"/>
        </w:rPr>
      </w:pPr>
    </w:p>
    <w:p w14:paraId="465815D9" w14:textId="77777777" w:rsidR="002B509A" w:rsidRPr="002B509A" w:rsidRDefault="002B509A" w:rsidP="002B509A">
      <w:pPr>
        <w:numPr>
          <w:ilvl w:val="1"/>
          <w:numId w:val="17"/>
        </w:numPr>
        <w:spacing w:after="0"/>
        <w:ind w:left="1211"/>
        <w:contextualSpacing/>
        <w:jc w:val="both"/>
        <w:rPr>
          <w:rFonts w:ascii="Times New Roman" w:eastAsia="Times New Roman" w:hAnsi="Times New Roman" w:cs="Times New Roman"/>
          <w:kern w:val="2"/>
          <w:sz w:val="24"/>
          <w:lang w:val="lv-LV"/>
          <w14:ligatures w14:val="standardContextual"/>
        </w:rPr>
      </w:pPr>
      <w:r w:rsidRPr="002B509A">
        <w:rPr>
          <w:rFonts w:ascii="Times New Roman" w:eastAsia="Calibri" w:hAnsi="Times New Roman" w:cs="Times New Roman"/>
          <w:kern w:val="2"/>
          <w:sz w:val="24"/>
          <w:szCs w:val="24"/>
          <w:lang w:val="lv-LV"/>
          <w14:ligatures w14:val="standardContextual"/>
        </w:rPr>
        <w:t xml:space="preserve"> Izglītības iestādes </w:t>
      </w:r>
      <w:r w:rsidRPr="002B509A">
        <w:rPr>
          <w:rFonts w:ascii="Times New Roman" w:eastAsia="Calibri" w:hAnsi="Times New Roman" w:cs="Times New Roman"/>
          <w:b/>
          <w:bCs/>
          <w:kern w:val="2"/>
          <w:sz w:val="24"/>
          <w:szCs w:val="24"/>
          <w:lang w:val="lv-LV"/>
          <w14:ligatures w14:val="standardContextual"/>
        </w:rPr>
        <w:t>vīzija</w:t>
      </w:r>
      <w:r w:rsidRPr="002B509A">
        <w:rPr>
          <w:rFonts w:ascii="Times New Roman" w:eastAsia="Calibri" w:hAnsi="Times New Roman" w:cs="Times New Roman"/>
          <w:kern w:val="2"/>
          <w:sz w:val="24"/>
          <w:szCs w:val="24"/>
          <w:lang w:val="lv-LV"/>
          <w14:ligatures w14:val="standardContextual"/>
        </w:rPr>
        <w:t xml:space="preserve">  par izglītojamo – </w:t>
      </w:r>
      <w:r w:rsidRPr="002B509A">
        <w:rPr>
          <w:rFonts w:ascii="Times New Roman" w:eastAsia="Times New Roman" w:hAnsi="Times New Roman" w:cs="Times New Roman"/>
          <w:kern w:val="2"/>
          <w:sz w:val="24"/>
          <w:lang w:val="lv-LV"/>
          <w14:ligatures w14:val="standardContextual"/>
        </w:rPr>
        <w:t>nodrošināt iespēju ikvienam audzēknim apgūt augstvērtīgu profesionālās ievirzes izglītību, sniegt zināšanas, prasmes un iemaņas mūzikā un mākslā, veidot pamatu un motivāciju izglītības turpināšanai profesionālās vidējās izglītības pakāpē.</w:t>
      </w:r>
    </w:p>
    <w:p w14:paraId="3C4AFB53" w14:textId="77777777" w:rsidR="002B509A" w:rsidRPr="002B509A" w:rsidRDefault="002B509A" w:rsidP="002B509A">
      <w:pPr>
        <w:spacing w:after="0"/>
        <w:contextualSpacing/>
        <w:jc w:val="both"/>
        <w:rPr>
          <w:rFonts w:ascii="Times New Roman" w:eastAsia="Times New Roman" w:hAnsi="Times New Roman" w:cs="Times New Roman"/>
          <w:kern w:val="2"/>
          <w:sz w:val="24"/>
          <w:lang w:val="lv-LV"/>
          <w14:ligatures w14:val="standardContextual"/>
        </w:rPr>
      </w:pPr>
    </w:p>
    <w:p w14:paraId="239882A9" w14:textId="77777777" w:rsidR="002B509A" w:rsidRPr="002B509A" w:rsidRDefault="002B509A" w:rsidP="002B509A">
      <w:pPr>
        <w:numPr>
          <w:ilvl w:val="1"/>
          <w:numId w:val="17"/>
        </w:numPr>
        <w:spacing w:after="0"/>
        <w:ind w:left="1211"/>
        <w:contextualSpacing/>
        <w:jc w:val="both"/>
        <w:rPr>
          <w:rFonts w:ascii="Times New Roman" w:eastAsia="Times New Roman" w:hAnsi="Times New Roman" w:cs="Times New Roman"/>
          <w:kern w:val="2"/>
          <w:sz w:val="24"/>
          <w:lang w:val="lv-LV"/>
          <w14:ligatures w14:val="standardContextual"/>
        </w:rPr>
      </w:pPr>
      <w:r w:rsidRPr="002B509A">
        <w:rPr>
          <w:rFonts w:ascii="Times New Roman" w:eastAsia="Calibri" w:hAnsi="Times New Roman" w:cs="Times New Roman"/>
          <w:kern w:val="2"/>
          <w:sz w:val="24"/>
          <w:szCs w:val="24"/>
          <w:lang w:val="lv-LV"/>
          <w14:ligatures w14:val="standardContextual"/>
        </w:rPr>
        <w:t xml:space="preserve"> Izglītības iestādes </w:t>
      </w:r>
      <w:r w:rsidRPr="002B509A">
        <w:rPr>
          <w:rFonts w:ascii="Times New Roman" w:eastAsia="Calibri" w:hAnsi="Times New Roman" w:cs="Times New Roman"/>
          <w:b/>
          <w:bCs/>
          <w:kern w:val="2"/>
          <w:sz w:val="24"/>
          <w:szCs w:val="24"/>
          <w:lang w:val="lv-LV"/>
          <w14:ligatures w14:val="standardContextual"/>
        </w:rPr>
        <w:t>stratēģiskie mērķi</w:t>
      </w:r>
      <w:r w:rsidRPr="002B509A">
        <w:rPr>
          <w:rFonts w:ascii="Times New Roman" w:eastAsia="Calibri" w:hAnsi="Times New Roman" w:cs="Times New Roman"/>
          <w:kern w:val="2"/>
          <w:sz w:val="24"/>
          <w:szCs w:val="24"/>
          <w:lang w:val="lv-LV"/>
          <w14:ligatures w14:val="standardContextual"/>
        </w:rPr>
        <w:t>:</w:t>
      </w:r>
    </w:p>
    <w:p w14:paraId="2CD94944" w14:textId="77777777" w:rsidR="002B509A" w:rsidRPr="002B509A" w:rsidRDefault="002B509A" w:rsidP="002B509A">
      <w:pPr>
        <w:numPr>
          <w:ilvl w:val="0"/>
          <w:numId w:val="36"/>
        </w:numPr>
        <w:spacing w:after="0"/>
        <w:contextualSpacing/>
        <w:jc w:val="both"/>
        <w:rPr>
          <w:rFonts w:ascii="Times New Roman" w:eastAsia="Times New Roman" w:hAnsi="Times New Roman" w:cs="Times New Roman"/>
          <w:color w:val="000000"/>
          <w:kern w:val="2"/>
          <w:sz w:val="24"/>
          <w:szCs w:val="24"/>
          <w:lang w:val="lv-LV"/>
          <w14:ligatures w14:val="standardContextual"/>
        </w:rPr>
      </w:pPr>
      <w:r w:rsidRPr="002B509A">
        <w:rPr>
          <w:rFonts w:ascii="Times New Roman" w:eastAsia="Aptos" w:hAnsi="Times New Roman" w:cs="Times New Roman"/>
          <w:color w:val="000000"/>
          <w:kern w:val="2"/>
          <w:sz w:val="24"/>
          <w:szCs w:val="24"/>
          <w:shd w:val="clear" w:color="auto" w:fill="FFFFFF"/>
          <w:lang w:val="lv-LV"/>
          <w14:ligatures w14:val="standardContextual"/>
        </w:rPr>
        <w:t>attīstīt izglītojamā talantus un prasmes izvēlētajā mākslu jomā;</w:t>
      </w:r>
    </w:p>
    <w:p w14:paraId="26DC6E33" w14:textId="77777777" w:rsidR="002B509A" w:rsidRPr="002B509A" w:rsidRDefault="002B509A" w:rsidP="002B509A">
      <w:pPr>
        <w:numPr>
          <w:ilvl w:val="0"/>
          <w:numId w:val="36"/>
        </w:numPr>
        <w:spacing w:after="0"/>
        <w:contextualSpacing/>
        <w:jc w:val="both"/>
        <w:rPr>
          <w:rFonts w:ascii="Times New Roman" w:eastAsia="Times New Roman" w:hAnsi="Times New Roman" w:cs="Times New Roman"/>
          <w:color w:val="000000"/>
          <w:kern w:val="2"/>
          <w:sz w:val="24"/>
          <w:szCs w:val="24"/>
          <w:lang w:val="lv-LV"/>
          <w14:ligatures w14:val="standardContextual"/>
        </w:rPr>
      </w:pPr>
      <w:r w:rsidRPr="002B509A">
        <w:rPr>
          <w:rFonts w:ascii="Times New Roman" w:eastAsia="Aptos" w:hAnsi="Times New Roman" w:cs="Times New Roman"/>
          <w:color w:val="000000"/>
          <w:kern w:val="2"/>
          <w:sz w:val="24"/>
          <w:szCs w:val="24"/>
          <w:shd w:val="clear" w:color="auto" w:fill="FFFFFF"/>
          <w:lang w:val="lv-LV"/>
          <w14:ligatures w14:val="standardContextual"/>
        </w:rPr>
        <w:t>nodrošināt iespēju izglītojamam iegūt profesionālās kompetences tālākai izglītības turpināšanai augstākā pakāpē atbilstoši iegūstamajai kvalifikācijai vai izglītības turpināšanai mūža garumā.</w:t>
      </w:r>
    </w:p>
    <w:p w14:paraId="717C72B7" w14:textId="77777777" w:rsidR="002B509A" w:rsidRPr="002B509A" w:rsidRDefault="002B509A" w:rsidP="002B509A">
      <w:pPr>
        <w:numPr>
          <w:ilvl w:val="0"/>
          <w:numId w:val="36"/>
        </w:numPr>
        <w:spacing w:after="0"/>
        <w:contextualSpacing/>
        <w:jc w:val="both"/>
        <w:rPr>
          <w:rFonts w:ascii="Times New Roman" w:eastAsia="Times New Roman" w:hAnsi="Times New Roman" w:cs="Times New Roman"/>
          <w:color w:val="000000"/>
          <w:kern w:val="2"/>
          <w:sz w:val="24"/>
          <w:lang w:val="lv-LV"/>
          <w14:ligatures w14:val="standardContextual"/>
        </w:rPr>
      </w:pPr>
      <w:r w:rsidRPr="002B509A">
        <w:rPr>
          <w:rFonts w:ascii="Times New Roman" w:eastAsia="Times New Roman" w:hAnsi="Times New Roman" w:cs="Times New Roman"/>
          <w:color w:val="000000"/>
          <w:kern w:val="2"/>
          <w:sz w:val="24"/>
          <w:lang w:val="lv-LV"/>
          <w14:ligatures w14:val="standardContextual"/>
        </w:rPr>
        <w:t>izveidot iekļaujošu izglītības vidi, sekmīgai izglītības programmu īstenošanai.</w:t>
      </w:r>
    </w:p>
    <w:p w14:paraId="4E49CEAA" w14:textId="77777777" w:rsidR="002B509A" w:rsidRPr="002B509A" w:rsidRDefault="002B509A" w:rsidP="002B509A">
      <w:pPr>
        <w:spacing w:after="0"/>
        <w:ind w:left="1800"/>
        <w:contextualSpacing/>
        <w:jc w:val="both"/>
        <w:rPr>
          <w:rFonts w:ascii="Times New Roman" w:eastAsia="Times New Roman" w:hAnsi="Times New Roman" w:cs="Times New Roman"/>
          <w:color w:val="000000"/>
          <w:kern w:val="2"/>
          <w:sz w:val="24"/>
          <w:lang w:val="lv-LV"/>
          <w14:ligatures w14:val="standardContextual"/>
        </w:rPr>
      </w:pPr>
    </w:p>
    <w:p w14:paraId="008A3717" w14:textId="77777777" w:rsidR="002B509A" w:rsidRPr="002B509A" w:rsidRDefault="002B509A" w:rsidP="002B509A">
      <w:pPr>
        <w:numPr>
          <w:ilvl w:val="1"/>
          <w:numId w:val="17"/>
        </w:numPr>
        <w:spacing w:after="0"/>
        <w:ind w:left="1211"/>
        <w:contextualSpacing/>
        <w:jc w:val="both"/>
        <w:rPr>
          <w:rFonts w:ascii="Times New Roman" w:eastAsia="Times New Roman" w:hAnsi="Times New Roman" w:cs="Times New Roman"/>
          <w:color w:val="000000"/>
          <w:kern w:val="2"/>
          <w:sz w:val="24"/>
          <w:szCs w:val="24"/>
          <w:lang w:val="lv-LV"/>
          <w14:ligatures w14:val="standardContextual"/>
        </w:rPr>
      </w:pPr>
      <w:r w:rsidRPr="002B509A">
        <w:rPr>
          <w:rFonts w:ascii="Arial" w:eastAsia="Aptos" w:hAnsi="Arial" w:cs="Arial"/>
          <w:color w:val="000000"/>
          <w:kern w:val="2"/>
          <w:sz w:val="20"/>
          <w:szCs w:val="20"/>
          <w:shd w:val="clear" w:color="auto" w:fill="FFFFFF"/>
          <w:lang w:val="lv-LV"/>
          <w14:ligatures w14:val="standardContextual"/>
        </w:rPr>
        <w:t xml:space="preserve"> </w:t>
      </w:r>
      <w:r w:rsidRPr="002B509A">
        <w:rPr>
          <w:rFonts w:ascii="Times New Roman" w:eastAsia="Aptos" w:hAnsi="Times New Roman" w:cs="Times New Roman"/>
          <w:b/>
          <w:bCs/>
          <w:color w:val="000000"/>
          <w:kern w:val="2"/>
          <w:sz w:val="24"/>
          <w:szCs w:val="24"/>
          <w:shd w:val="clear" w:color="auto" w:fill="FFFFFF"/>
          <w:lang w:val="lv-LV"/>
          <w14:ligatures w14:val="standardContextual"/>
        </w:rPr>
        <w:t>Galvenie uzdevumi</w:t>
      </w:r>
      <w:r w:rsidRPr="002B509A">
        <w:rPr>
          <w:rFonts w:ascii="Times New Roman" w:eastAsia="Aptos" w:hAnsi="Times New Roman" w:cs="Times New Roman"/>
          <w:color w:val="000000"/>
          <w:kern w:val="2"/>
          <w:sz w:val="24"/>
          <w:szCs w:val="24"/>
          <w:shd w:val="clear" w:color="auto" w:fill="FFFFFF"/>
          <w:lang w:val="lv-LV"/>
          <w14:ligatures w14:val="standardContextual"/>
        </w:rPr>
        <w:t> stratēģisko mērķu sasniegšanai ir:</w:t>
      </w:r>
    </w:p>
    <w:p w14:paraId="51700CF9" w14:textId="77777777" w:rsidR="002B509A" w:rsidRPr="002B509A" w:rsidRDefault="002B509A" w:rsidP="002B509A">
      <w:pPr>
        <w:numPr>
          <w:ilvl w:val="0"/>
          <w:numId w:val="37"/>
        </w:numPr>
        <w:spacing w:after="0"/>
        <w:contextualSpacing/>
        <w:jc w:val="both"/>
        <w:rPr>
          <w:rFonts w:ascii="Times New Roman" w:eastAsia="Times New Roman" w:hAnsi="Times New Roman" w:cs="Times New Roman"/>
          <w:color w:val="000000"/>
          <w:kern w:val="2"/>
          <w:sz w:val="24"/>
          <w:szCs w:val="24"/>
          <w:lang w:val="lv-LV"/>
          <w14:ligatures w14:val="standardContextual"/>
        </w:rPr>
      </w:pPr>
      <w:r w:rsidRPr="002B509A">
        <w:rPr>
          <w:rFonts w:ascii="Times New Roman" w:eastAsia="Aptos" w:hAnsi="Times New Roman" w:cs="Times New Roman"/>
          <w:color w:val="000000"/>
          <w:kern w:val="2"/>
          <w:sz w:val="24"/>
          <w:szCs w:val="24"/>
          <w:lang w:val="lv-LV"/>
          <w14:ligatures w14:val="standardContextual"/>
        </w:rPr>
        <w:t>nodrošināt profesionālo zināšanu un prasmju apguvi izvēlētajā mūzikas un mākslas jomā; </w:t>
      </w:r>
    </w:p>
    <w:p w14:paraId="52AE9F53" w14:textId="77777777" w:rsidR="002B509A" w:rsidRPr="002B509A" w:rsidRDefault="002B509A" w:rsidP="002B509A">
      <w:pPr>
        <w:numPr>
          <w:ilvl w:val="0"/>
          <w:numId w:val="37"/>
        </w:numPr>
        <w:spacing w:after="0" w:line="293" w:lineRule="atLeast"/>
        <w:jc w:val="both"/>
        <w:rPr>
          <w:rFonts w:ascii="Times New Roman" w:eastAsia="Times New Roman" w:hAnsi="Times New Roman" w:cs="Times New Roman"/>
          <w:color w:val="000000"/>
          <w:sz w:val="24"/>
          <w:szCs w:val="24"/>
          <w:lang w:val="lv-LV" w:eastAsia="lv-LV"/>
        </w:rPr>
      </w:pPr>
      <w:r w:rsidRPr="002B509A">
        <w:rPr>
          <w:rFonts w:ascii="Times New Roman" w:eastAsia="Times New Roman" w:hAnsi="Times New Roman" w:cs="Times New Roman"/>
          <w:color w:val="000000"/>
          <w:sz w:val="24"/>
          <w:szCs w:val="24"/>
          <w:lang w:val="lv-LV" w:eastAsia="lv-LV"/>
        </w:rPr>
        <w:t>veidot izpratni par mākslu, mūziku un attīstīt mākslinieciskās prasmes, sekmēt interesi par mākslu un kultūrvidi; </w:t>
      </w:r>
    </w:p>
    <w:p w14:paraId="1023038E" w14:textId="77777777" w:rsidR="002B509A" w:rsidRPr="002B509A" w:rsidRDefault="002B509A" w:rsidP="002B509A">
      <w:pPr>
        <w:numPr>
          <w:ilvl w:val="0"/>
          <w:numId w:val="37"/>
        </w:numPr>
        <w:spacing w:after="0" w:line="293" w:lineRule="atLeast"/>
        <w:jc w:val="both"/>
        <w:rPr>
          <w:rFonts w:ascii="Times New Roman" w:eastAsia="Times New Roman" w:hAnsi="Times New Roman" w:cs="Times New Roman"/>
          <w:color w:val="000000"/>
          <w:sz w:val="24"/>
          <w:szCs w:val="24"/>
          <w:lang w:val="lv-LV" w:eastAsia="lv-LV"/>
        </w:rPr>
      </w:pPr>
      <w:r w:rsidRPr="002B509A">
        <w:rPr>
          <w:rFonts w:ascii="Times New Roman" w:eastAsia="Times New Roman" w:hAnsi="Times New Roman" w:cs="Times New Roman"/>
          <w:color w:val="000000"/>
          <w:sz w:val="24"/>
          <w:szCs w:val="24"/>
          <w:lang w:val="lv-LV" w:eastAsia="lv-LV"/>
        </w:rPr>
        <w:t>nostiprināt zināšanas un prasmes profesionālajā jomā izglītības turpināšanai augstākā pakāpē atbilstoši savām interesēm un tālākai profesionālās kompetences ieguvei;</w:t>
      </w:r>
    </w:p>
    <w:p w14:paraId="2A4C0E3E" w14:textId="77777777" w:rsidR="002B509A" w:rsidRPr="002B509A" w:rsidRDefault="002B509A" w:rsidP="002B509A">
      <w:pPr>
        <w:numPr>
          <w:ilvl w:val="0"/>
          <w:numId w:val="37"/>
        </w:numPr>
        <w:spacing w:after="0" w:line="293" w:lineRule="atLeast"/>
        <w:jc w:val="both"/>
        <w:rPr>
          <w:rFonts w:ascii="Times New Roman" w:eastAsia="Times New Roman" w:hAnsi="Times New Roman" w:cs="Times New Roman"/>
          <w:color w:val="000000"/>
          <w:sz w:val="24"/>
          <w:szCs w:val="24"/>
          <w:lang w:val="lv-LV" w:eastAsia="lv-LV"/>
        </w:rPr>
      </w:pPr>
      <w:r w:rsidRPr="002B509A">
        <w:rPr>
          <w:rFonts w:ascii="Times New Roman" w:eastAsia="Times New Roman" w:hAnsi="Times New Roman" w:cs="Times New Roman"/>
          <w:color w:val="000000"/>
          <w:sz w:val="24"/>
          <w:szCs w:val="24"/>
          <w:lang w:val="lv-LV" w:eastAsia="lv-LV"/>
        </w:rPr>
        <w:t>veicināt izziņas prasmju attīstību, pilnveidot izglītojamā radošās spējas, profesionālās iemaņas un talantus izvēlētajā mākslu jomā, kā arī sekmēt izcilību veidošanos;</w:t>
      </w:r>
    </w:p>
    <w:p w14:paraId="42CB2815" w14:textId="77777777" w:rsidR="002B509A" w:rsidRPr="002B509A" w:rsidRDefault="002B509A" w:rsidP="002B509A">
      <w:pPr>
        <w:numPr>
          <w:ilvl w:val="0"/>
          <w:numId w:val="37"/>
        </w:numPr>
        <w:spacing w:after="0" w:line="293" w:lineRule="atLeast"/>
        <w:jc w:val="both"/>
        <w:rPr>
          <w:rFonts w:ascii="Times New Roman" w:eastAsia="Times New Roman" w:hAnsi="Times New Roman" w:cs="Times New Roman"/>
          <w:color w:val="000000"/>
          <w:sz w:val="24"/>
          <w:szCs w:val="24"/>
          <w:lang w:val="lv-LV" w:eastAsia="lv-LV"/>
        </w:rPr>
      </w:pPr>
      <w:r w:rsidRPr="002B509A">
        <w:rPr>
          <w:rFonts w:ascii="Times New Roman" w:eastAsia="Times New Roman" w:hAnsi="Times New Roman" w:cs="Times New Roman"/>
          <w:color w:val="000000"/>
          <w:sz w:val="24"/>
          <w:szCs w:val="24"/>
          <w:lang w:val="lv-LV" w:eastAsia="lv-LV"/>
        </w:rPr>
        <w:lastRenderedPageBreak/>
        <w:t>veidot daudzveidīgas radošās un vērtējošās darbības pieredzi;</w:t>
      </w:r>
    </w:p>
    <w:p w14:paraId="06CD7304" w14:textId="77777777" w:rsidR="002B509A" w:rsidRPr="002B509A" w:rsidRDefault="002B509A" w:rsidP="002B509A">
      <w:pPr>
        <w:numPr>
          <w:ilvl w:val="0"/>
          <w:numId w:val="37"/>
        </w:numPr>
        <w:spacing w:after="0" w:line="293" w:lineRule="atLeast"/>
        <w:jc w:val="both"/>
        <w:rPr>
          <w:rFonts w:ascii="Times New Roman" w:eastAsia="Times New Roman" w:hAnsi="Times New Roman" w:cs="Times New Roman"/>
          <w:color w:val="000000"/>
          <w:sz w:val="24"/>
          <w:szCs w:val="24"/>
          <w:lang w:val="lv-LV" w:eastAsia="lv-LV"/>
        </w:rPr>
      </w:pPr>
      <w:r w:rsidRPr="002B509A">
        <w:rPr>
          <w:rFonts w:ascii="Times New Roman" w:eastAsia="Times New Roman" w:hAnsi="Times New Roman" w:cs="Times New Roman"/>
          <w:color w:val="000000"/>
          <w:sz w:val="24"/>
          <w:szCs w:val="24"/>
          <w:shd w:val="clear" w:color="auto" w:fill="FFFFFF"/>
          <w:lang w:val="lv-LV" w:eastAsia="lv-LV"/>
        </w:rPr>
        <w:t>radīt motivāciju tālākizglītībai un sniegt iespēju sagatavoties profesionālās vidējās izglītības pakāpei.</w:t>
      </w:r>
    </w:p>
    <w:p w14:paraId="3D24DD80" w14:textId="12C21B93" w:rsidR="00B22677" w:rsidRDefault="00B22677" w:rsidP="001E7891">
      <w:pPr>
        <w:spacing w:after="0"/>
        <w:ind w:left="1080"/>
        <w:contextualSpacing/>
        <w:jc w:val="both"/>
        <w:rPr>
          <w:rFonts w:ascii="Times New Roman" w:eastAsia="Times New Roman" w:hAnsi="Times New Roman" w:cs="Times New Roman"/>
          <w:sz w:val="24"/>
          <w:lang w:val="lv-LV"/>
        </w:rPr>
      </w:pPr>
    </w:p>
    <w:p w14:paraId="7B37278C" w14:textId="1B7683D3" w:rsidR="00B22677" w:rsidRPr="00815478" w:rsidRDefault="00282102" w:rsidP="00815478">
      <w:pPr>
        <w:numPr>
          <w:ilvl w:val="1"/>
          <w:numId w:val="17"/>
        </w:numPr>
        <w:spacing w:after="0"/>
        <w:contextualSpacing/>
        <w:jc w:val="both"/>
        <w:rPr>
          <w:rFonts w:ascii="Times New Roman" w:eastAsia="Times New Roman" w:hAnsi="Times New Roman" w:cs="Times New Roman"/>
          <w:sz w:val="24"/>
          <w:lang w:val="lv-LV"/>
        </w:rPr>
      </w:pPr>
      <w:r w:rsidRPr="00815478">
        <w:rPr>
          <w:rFonts w:ascii="Times New Roman" w:hAnsi="Times New Roman" w:cs="Times New Roman"/>
          <w:sz w:val="24"/>
          <w:szCs w:val="24"/>
          <w:lang w:val="lv-LV"/>
        </w:rPr>
        <w:t xml:space="preserve">  </w:t>
      </w:r>
      <w:r w:rsidR="00B22677" w:rsidRPr="00815478">
        <w:rPr>
          <w:rFonts w:ascii="Times New Roman" w:hAnsi="Times New Roman" w:cs="Times New Roman"/>
          <w:sz w:val="24"/>
          <w:szCs w:val="24"/>
          <w:lang w:val="lv-LV"/>
        </w:rPr>
        <w:t>202</w:t>
      </w:r>
      <w:r w:rsidR="0036393F">
        <w:rPr>
          <w:rFonts w:ascii="Times New Roman" w:hAnsi="Times New Roman" w:cs="Times New Roman"/>
          <w:sz w:val="24"/>
          <w:szCs w:val="24"/>
          <w:lang w:val="lv-LV"/>
        </w:rPr>
        <w:t>3</w:t>
      </w:r>
      <w:r w:rsidR="00B22677" w:rsidRPr="00815478">
        <w:rPr>
          <w:rFonts w:ascii="Times New Roman" w:hAnsi="Times New Roman" w:cs="Times New Roman"/>
          <w:sz w:val="24"/>
          <w:szCs w:val="24"/>
          <w:lang w:val="lv-LV"/>
        </w:rPr>
        <w:t>./202</w:t>
      </w:r>
      <w:r w:rsidR="0036393F">
        <w:rPr>
          <w:rFonts w:ascii="Times New Roman" w:hAnsi="Times New Roman" w:cs="Times New Roman"/>
          <w:sz w:val="24"/>
          <w:szCs w:val="24"/>
          <w:lang w:val="lv-LV"/>
        </w:rPr>
        <w:t>4</w:t>
      </w:r>
      <w:r w:rsidR="00B22677" w:rsidRPr="00815478">
        <w:rPr>
          <w:rFonts w:ascii="Times New Roman" w:hAnsi="Times New Roman" w:cs="Times New Roman"/>
          <w:sz w:val="24"/>
          <w:szCs w:val="24"/>
          <w:lang w:val="lv-LV"/>
        </w:rPr>
        <w:t>. mācību gada darba prioritātes un sasniegtie rezultāti</w:t>
      </w:r>
    </w:p>
    <w:p w14:paraId="0DF5283D" w14:textId="543A6D4B" w:rsidR="00B22677" w:rsidRPr="00D81013" w:rsidRDefault="00B22677" w:rsidP="00D81013">
      <w:pPr>
        <w:spacing w:after="0" w:line="240" w:lineRule="auto"/>
        <w:rPr>
          <w:rFonts w:ascii="Times New Roman" w:hAnsi="Times New Roman" w:cs="Times New Roman"/>
          <w:sz w:val="24"/>
          <w:szCs w:val="24"/>
          <w:lang w:val="lv-LV"/>
        </w:rPr>
      </w:pPr>
    </w:p>
    <w:tbl>
      <w:tblPr>
        <w:tblStyle w:val="Reatabula"/>
        <w:tblW w:w="12894" w:type="dxa"/>
        <w:tblInd w:w="426" w:type="dxa"/>
        <w:tblLook w:val="04A0" w:firstRow="1" w:lastRow="0" w:firstColumn="1" w:lastColumn="0" w:noHBand="0" w:noVBand="1"/>
      </w:tblPr>
      <w:tblGrid>
        <w:gridCol w:w="2263"/>
        <w:gridCol w:w="3520"/>
        <w:gridCol w:w="7111"/>
      </w:tblGrid>
      <w:tr w:rsidR="00B22677" w:rsidRPr="00E962B5" w14:paraId="3201378A" w14:textId="77777777" w:rsidTr="00DF6293">
        <w:tc>
          <w:tcPr>
            <w:tcW w:w="2263" w:type="dxa"/>
          </w:tcPr>
          <w:p w14:paraId="111561BD"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7C533E43"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7111" w:type="dxa"/>
          </w:tcPr>
          <w:p w14:paraId="20888FCC"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950B13" w:rsidRPr="00E962B5" w14:paraId="020EF3DE" w14:textId="77777777" w:rsidTr="00DF6293">
        <w:tc>
          <w:tcPr>
            <w:tcW w:w="2263" w:type="dxa"/>
          </w:tcPr>
          <w:p w14:paraId="73BC65F9" w14:textId="7CF1626C" w:rsidR="00950B13" w:rsidRDefault="00950B13" w:rsidP="00950B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 Iekļaujošā izglītība-b</w:t>
            </w:r>
            <w:r w:rsidRPr="008D624A">
              <w:rPr>
                <w:rFonts w:ascii="Times New Roman" w:eastAsia="Calibri" w:hAnsi="Times New Roman" w:cs="Times New Roman"/>
                <w:sz w:val="24"/>
                <w:szCs w:val="24"/>
                <w:lang w:val="lv-LV"/>
              </w:rPr>
              <w:t>ērnu un jauniešu dažādo mācīšanās vajadzību atpazīšana un ievērošana izglītības iestādē</w:t>
            </w:r>
          </w:p>
        </w:tc>
        <w:tc>
          <w:tcPr>
            <w:tcW w:w="3520" w:type="dxa"/>
          </w:tcPr>
          <w:p w14:paraId="1DA0EE2E" w14:textId="5359C803" w:rsidR="00950B13" w:rsidRDefault="00950B13" w:rsidP="00950B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Skolā</w:t>
            </w:r>
            <w:r w:rsidRPr="002B0A69">
              <w:rPr>
                <w:rFonts w:ascii="Times New Roman" w:hAnsi="Times New Roman" w:cs="Times New Roman"/>
                <w:sz w:val="24"/>
                <w:szCs w:val="24"/>
                <w:lang w:val="lv-LV"/>
              </w:rPr>
              <w:t xml:space="preserve"> tiek radīti labvēlīgi apstākļi katra skolēna vispusīgai attīstībai, zināšanu, prasmju apguvei</w:t>
            </w:r>
            <w:r>
              <w:rPr>
                <w:rFonts w:ascii="Times New Roman" w:hAnsi="Times New Roman" w:cs="Times New Roman"/>
                <w:sz w:val="24"/>
                <w:szCs w:val="24"/>
                <w:lang w:val="lv-LV"/>
              </w:rPr>
              <w:t>, kas</w:t>
            </w:r>
            <w:r w:rsidRPr="002B0A69">
              <w:rPr>
                <w:rFonts w:ascii="Times New Roman" w:hAnsi="Times New Roman" w:cs="Times New Roman"/>
                <w:sz w:val="24"/>
                <w:szCs w:val="24"/>
                <w:lang w:val="lv-LV"/>
              </w:rPr>
              <w:t xml:space="preserve"> ļauj izvairīties no uzvedības problēmām.</w:t>
            </w:r>
          </w:p>
        </w:tc>
        <w:tc>
          <w:tcPr>
            <w:tcW w:w="7111" w:type="dxa"/>
          </w:tcPr>
          <w:p w14:paraId="41DE23C4" w14:textId="245BFF8A" w:rsidR="00950B13" w:rsidRPr="00510E7F" w:rsidRDefault="002B4D50" w:rsidP="00950B13">
            <w:pPr>
              <w:pStyle w:val="Sarakstarindkopa"/>
              <w:ind w:left="0"/>
              <w:rPr>
                <w:rFonts w:ascii="Times New Roman" w:hAnsi="Times New Roman" w:cs="Times New Roman"/>
                <w:sz w:val="24"/>
                <w:szCs w:val="24"/>
                <w:lang w:val="lv-LV"/>
              </w:rPr>
            </w:pPr>
            <w:r w:rsidRPr="002B4D50">
              <w:rPr>
                <w:rFonts w:ascii="Times New Roman" w:hAnsi="Times New Roman" w:cs="Times New Roman"/>
                <w:sz w:val="24"/>
                <w:szCs w:val="24"/>
                <w:lang w:val="lv-LV"/>
              </w:rPr>
              <w:t>Pedagogi izmanto daudzveidīgas metodes un pieejas, atvērtu komunikāciju, kā arī veido skolā drošu un atbalstošu vidi un nepieļauj diskrimināciju.</w:t>
            </w:r>
            <w:r w:rsidR="007B7227">
              <w:rPr>
                <w:rFonts w:ascii="Times New Roman" w:hAnsi="Times New Roman" w:cs="Times New Roman"/>
                <w:sz w:val="24"/>
                <w:szCs w:val="24"/>
                <w:lang w:val="lv-LV"/>
              </w:rPr>
              <w:t xml:space="preserve"> Skolā audzēkņu skaits ir neliels un tāpēc pedagogiem ir </w:t>
            </w:r>
            <w:r w:rsidR="00947618">
              <w:rPr>
                <w:rFonts w:ascii="Times New Roman" w:hAnsi="Times New Roman" w:cs="Times New Roman"/>
                <w:sz w:val="24"/>
                <w:szCs w:val="24"/>
                <w:lang w:val="lv-LV"/>
              </w:rPr>
              <w:t xml:space="preserve">vieglāk strādāt ar </w:t>
            </w:r>
            <w:r w:rsidR="00094F94">
              <w:rPr>
                <w:rFonts w:ascii="Times New Roman" w:hAnsi="Times New Roman" w:cs="Times New Roman"/>
                <w:sz w:val="24"/>
                <w:szCs w:val="24"/>
                <w:lang w:val="lv-LV"/>
              </w:rPr>
              <w:t xml:space="preserve">šādiem audzēkņiem, </w:t>
            </w:r>
            <w:r w:rsidR="007F3D63">
              <w:rPr>
                <w:rFonts w:ascii="Times New Roman" w:hAnsi="Times New Roman" w:cs="Times New Roman"/>
                <w:sz w:val="24"/>
                <w:szCs w:val="24"/>
                <w:lang w:val="lv-LV"/>
              </w:rPr>
              <w:t xml:space="preserve">izmantot individuālas pieejas un pēc vajadzības </w:t>
            </w:r>
            <w:r w:rsidR="00975178">
              <w:rPr>
                <w:rFonts w:ascii="Times New Roman" w:hAnsi="Times New Roman" w:cs="Times New Roman"/>
                <w:sz w:val="24"/>
                <w:szCs w:val="24"/>
                <w:lang w:val="lv-LV"/>
              </w:rPr>
              <w:t>dažādot uzdevumus</w:t>
            </w:r>
            <w:r w:rsidR="0054622A">
              <w:rPr>
                <w:rFonts w:ascii="Times New Roman" w:hAnsi="Times New Roman" w:cs="Times New Roman"/>
                <w:sz w:val="24"/>
                <w:szCs w:val="24"/>
                <w:lang w:val="lv-LV"/>
              </w:rPr>
              <w:t xml:space="preserve"> mācību procesā, sekmēt</w:t>
            </w:r>
            <w:r w:rsidR="009742E6">
              <w:rPr>
                <w:rFonts w:ascii="Times New Roman" w:hAnsi="Times New Roman" w:cs="Times New Roman"/>
                <w:sz w:val="24"/>
                <w:szCs w:val="24"/>
                <w:lang w:val="lv-LV"/>
              </w:rPr>
              <w:t xml:space="preserve"> kvalitatīvu programmu apguvi.</w:t>
            </w:r>
          </w:p>
        </w:tc>
      </w:tr>
      <w:tr w:rsidR="00950B13" w:rsidRPr="00E962B5" w14:paraId="357814CC" w14:textId="77777777" w:rsidTr="00DF6293">
        <w:tc>
          <w:tcPr>
            <w:tcW w:w="2263" w:type="dxa"/>
          </w:tcPr>
          <w:p w14:paraId="12AE4113" w14:textId="77777777" w:rsidR="00950B13" w:rsidRDefault="00950B13" w:rsidP="00950B13">
            <w:pPr>
              <w:pStyle w:val="Sarakstarindkopa"/>
              <w:ind w:left="0"/>
              <w:rPr>
                <w:rFonts w:ascii="Times New Roman" w:hAnsi="Times New Roman" w:cs="Times New Roman"/>
                <w:sz w:val="24"/>
                <w:szCs w:val="24"/>
                <w:lang w:val="lv-LV"/>
              </w:rPr>
            </w:pPr>
          </w:p>
        </w:tc>
        <w:tc>
          <w:tcPr>
            <w:tcW w:w="3520" w:type="dxa"/>
          </w:tcPr>
          <w:p w14:paraId="42033CF0" w14:textId="365B01D1" w:rsidR="00950B13" w:rsidRDefault="00950B13" w:rsidP="00950B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Ir apzināti visi bērni ar īpašām vajadzībām un nodrošināta individuāla pieeja katram</w:t>
            </w:r>
          </w:p>
        </w:tc>
        <w:tc>
          <w:tcPr>
            <w:tcW w:w="7111" w:type="dxa"/>
          </w:tcPr>
          <w:p w14:paraId="23FCF3D8" w14:textId="16A97242" w:rsidR="00950B13" w:rsidRDefault="00A0627A" w:rsidP="006203A0">
            <w:pPr>
              <w:spacing w:line="259"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Mūzikas skolā ir viens audzēknis ar </w:t>
            </w:r>
            <w:proofErr w:type="spellStart"/>
            <w:r>
              <w:rPr>
                <w:rFonts w:ascii="Times New Roman" w:hAnsi="Times New Roman" w:cs="Times New Roman"/>
                <w:sz w:val="24"/>
                <w:szCs w:val="24"/>
                <w:lang w:val="lv-LV"/>
              </w:rPr>
              <w:t>autiskā</w:t>
            </w:r>
            <w:proofErr w:type="spellEnd"/>
            <w:r>
              <w:rPr>
                <w:rFonts w:ascii="Times New Roman" w:hAnsi="Times New Roman" w:cs="Times New Roman"/>
                <w:sz w:val="24"/>
                <w:szCs w:val="24"/>
                <w:lang w:val="lv-LV"/>
              </w:rPr>
              <w:t xml:space="preserve"> spektra traucējumi</w:t>
            </w:r>
            <w:r w:rsidR="00E51965">
              <w:rPr>
                <w:rFonts w:ascii="Times New Roman" w:hAnsi="Times New Roman" w:cs="Times New Roman"/>
                <w:sz w:val="24"/>
                <w:szCs w:val="24"/>
                <w:lang w:val="lv-LV"/>
              </w:rPr>
              <w:t xml:space="preserve">em, taču </w:t>
            </w:r>
            <w:r w:rsidR="002C5B2A">
              <w:rPr>
                <w:rFonts w:ascii="Times New Roman" w:hAnsi="Times New Roman" w:cs="Times New Roman"/>
                <w:sz w:val="24"/>
                <w:szCs w:val="24"/>
                <w:lang w:val="lv-LV"/>
              </w:rPr>
              <w:t>tas netraucē veiksmīgi</w:t>
            </w:r>
            <w:r w:rsidR="004873F6">
              <w:rPr>
                <w:rFonts w:ascii="Times New Roman" w:hAnsi="Times New Roman" w:cs="Times New Roman"/>
                <w:sz w:val="24"/>
                <w:szCs w:val="24"/>
                <w:lang w:val="lv-LV"/>
              </w:rPr>
              <w:t xml:space="preserve"> apgūt </w:t>
            </w:r>
            <w:r w:rsidR="002C5B2A">
              <w:rPr>
                <w:rFonts w:ascii="Times New Roman" w:hAnsi="Times New Roman" w:cs="Times New Roman"/>
                <w:sz w:val="24"/>
                <w:szCs w:val="24"/>
                <w:lang w:val="lv-LV"/>
              </w:rPr>
              <w:t xml:space="preserve">mācību </w:t>
            </w:r>
            <w:r w:rsidR="004873F6">
              <w:rPr>
                <w:rFonts w:ascii="Times New Roman" w:hAnsi="Times New Roman" w:cs="Times New Roman"/>
                <w:sz w:val="24"/>
                <w:szCs w:val="24"/>
                <w:lang w:val="lv-LV"/>
              </w:rPr>
              <w:t>programmu un turpin</w:t>
            </w:r>
            <w:r w:rsidR="001E39FA">
              <w:rPr>
                <w:rFonts w:ascii="Times New Roman" w:hAnsi="Times New Roman" w:cs="Times New Roman"/>
                <w:sz w:val="24"/>
                <w:szCs w:val="24"/>
                <w:lang w:val="lv-LV"/>
              </w:rPr>
              <w:t>āt</w:t>
            </w:r>
            <w:r w:rsidR="004873F6">
              <w:rPr>
                <w:rFonts w:ascii="Times New Roman" w:hAnsi="Times New Roman" w:cs="Times New Roman"/>
                <w:sz w:val="24"/>
                <w:szCs w:val="24"/>
                <w:lang w:val="lv-LV"/>
              </w:rPr>
              <w:t xml:space="preserve"> </w:t>
            </w:r>
            <w:r w:rsidR="001E39FA">
              <w:rPr>
                <w:rFonts w:ascii="Times New Roman" w:hAnsi="Times New Roman" w:cs="Times New Roman"/>
                <w:sz w:val="24"/>
                <w:szCs w:val="24"/>
                <w:lang w:val="lv-LV"/>
              </w:rPr>
              <w:t>izglītību.</w:t>
            </w:r>
          </w:p>
          <w:p w14:paraId="1145952A" w14:textId="0B5F289F" w:rsidR="00B51347" w:rsidRPr="0069750E" w:rsidRDefault="00B64C91" w:rsidP="006203A0">
            <w:pPr>
              <w:spacing w:line="259" w:lineRule="auto"/>
              <w:rPr>
                <w:rFonts w:ascii="Times New Roman" w:hAnsi="Times New Roman" w:cs="Times New Roman"/>
                <w:sz w:val="24"/>
                <w:szCs w:val="24"/>
                <w:lang w:val="lv-LV"/>
              </w:rPr>
            </w:pPr>
            <w:r>
              <w:rPr>
                <w:rFonts w:ascii="Times New Roman" w:hAnsi="Times New Roman" w:cs="Times New Roman"/>
                <w:sz w:val="24"/>
                <w:szCs w:val="24"/>
                <w:lang w:val="lv-LV"/>
              </w:rPr>
              <w:t>Arī mākslas skol</w:t>
            </w:r>
            <w:r w:rsidR="002615E3">
              <w:rPr>
                <w:rFonts w:ascii="Times New Roman" w:hAnsi="Times New Roman" w:cs="Times New Roman"/>
                <w:sz w:val="24"/>
                <w:szCs w:val="24"/>
                <w:lang w:val="lv-LV"/>
              </w:rPr>
              <w:t xml:space="preserve">ā ir zināmi visi audzēkņi, kuriem ir jāpievērš </w:t>
            </w:r>
            <w:r w:rsidR="00422D3F">
              <w:rPr>
                <w:rFonts w:ascii="Times New Roman" w:hAnsi="Times New Roman" w:cs="Times New Roman"/>
                <w:sz w:val="24"/>
                <w:szCs w:val="24"/>
                <w:lang w:val="lv-LV"/>
              </w:rPr>
              <w:t>vairāk uzmanības, jāizmanto individuāla pieeja</w:t>
            </w:r>
            <w:r w:rsidR="00CC5AED">
              <w:rPr>
                <w:rFonts w:ascii="Times New Roman" w:hAnsi="Times New Roman" w:cs="Times New Roman"/>
                <w:sz w:val="24"/>
                <w:szCs w:val="24"/>
                <w:lang w:val="lv-LV"/>
              </w:rPr>
              <w:t xml:space="preserve"> uzdevumu skaidrošanā</w:t>
            </w:r>
            <w:r w:rsidR="001764E1">
              <w:rPr>
                <w:rFonts w:ascii="Times New Roman" w:hAnsi="Times New Roman" w:cs="Times New Roman"/>
                <w:sz w:val="24"/>
                <w:szCs w:val="24"/>
                <w:lang w:val="lv-LV"/>
              </w:rPr>
              <w:t>.</w:t>
            </w:r>
          </w:p>
        </w:tc>
      </w:tr>
      <w:tr w:rsidR="00950B13" w:rsidRPr="00E962B5" w14:paraId="49F00775" w14:textId="77777777" w:rsidTr="00DF6293">
        <w:tc>
          <w:tcPr>
            <w:tcW w:w="2263" w:type="dxa"/>
          </w:tcPr>
          <w:p w14:paraId="5AC293D9" w14:textId="1EA442A0" w:rsidR="00950B13" w:rsidRDefault="00950B13" w:rsidP="006203A0">
            <w:pPr>
              <w:rPr>
                <w:rFonts w:ascii="Times New Roman" w:hAnsi="Times New Roman" w:cs="Times New Roman"/>
                <w:sz w:val="24"/>
                <w:szCs w:val="24"/>
                <w:lang w:val="lv-LV"/>
              </w:rPr>
            </w:pPr>
            <w:r>
              <w:rPr>
                <w:rFonts w:ascii="Times New Roman" w:hAnsi="Times New Roman" w:cs="Times New Roman"/>
                <w:sz w:val="24"/>
                <w:szCs w:val="24"/>
                <w:lang w:val="lv-LV"/>
              </w:rPr>
              <w:t>Nr.2 N</w:t>
            </w:r>
            <w:r w:rsidRPr="006C011B">
              <w:rPr>
                <w:rFonts w:ascii="Times New Roman" w:hAnsi="Times New Roman" w:cs="Times New Roman"/>
                <w:sz w:val="24"/>
                <w:szCs w:val="24"/>
                <w:lang w:val="lv-LV"/>
              </w:rPr>
              <w:t>odrošināt ikviena bērna spējas attīstošu un attīstībai atbilstīgu, kvalitatīvu un vienlīdzīgi pieejamu izglītību.</w:t>
            </w:r>
          </w:p>
        </w:tc>
        <w:tc>
          <w:tcPr>
            <w:tcW w:w="3520" w:type="dxa"/>
          </w:tcPr>
          <w:p w14:paraId="24F3B6F0" w14:textId="77777777" w:rsidR="00950B13" w:rsidRPr="006D4B6A" w:rsidRDefault="00950B13" w:rsidP="00950B13">
            <w:pPr>
              <w:rPr>
                <w:rFonts w:ascii="Times New Roman" w:hAnsi="Times New Roman" w:cs="Times New Roman"/>
                <w:sz w:val="24"/>
                <w:szCs w:val="24"/>
                <w:lang w:val="lv-LV"/>
              </w:rPr>
            </w:pPr>
            <w:r w:rsidRPr="006D4B6A">
              <w:rPr>
                <w:rFonts w:ascii="Times New Roman" w:hAnsi="Times New Roman" w:cs="Times New Roman"/>
                <w:sz w:val="24"/>
                <w:szCs w:val="24"/>
                <w:lang w:val="lv-LV"/>
              </w:rPr>
              <w:t>Nodrošināt</w:t>
            </w:r>
            <w:r>
              <w:rPr>
                <w:rFonts w:ascii="Times New Roman" w:hAnsi="Times New Roman" w:cs="Times New Roman"/>
                <w:sz w:val="24"/>
                <w:szCs w:val="24"/>
                <w:lang w:val="lv-LV"/>
              </w:rPr>
              <w:t>a</w:t>
            </w:r>
            <w:r w:rsidRPr="006D4B6A">
              <w:rPr>
                <w:rFonts w:ascii="Times New Roman" w:hAnsi="Times New Roman" w:cs="Times New Roman"/>
                <w:sz w:val="24"/>
                <w:szCs w:val="24"/>
                <w:lang w:val="lv-LV"/>
              </w:rPr>
              <w:t xml:space="preserve"> visiem bērniem vienlīdzīg</w:t>
            </w:r>
            <w:r>
              <w:rPr>
                <w:rFonts w:ascii="Times New Roman" w:hAnsi="Times New Roman" w:cs="Times New Roman"/>
                <w:sz w:val="24"/>
                <w:szCs w:val="24"/>
                <w:lang w:val="lv-LV"/>
              </w:rPr>
              <w:t>a</w:t>
            </w:r>
            <w:r w:rsidRPr="006D4B6A">
              <w:rPr>
                <w:rFonts w:ascii="Times New Roman" w:hAnsi="Times New Roman" w:cs="Times New Roman"/>
                <w:sz w:val="24"/>
                <w:szCs w:val="24"/>
                <w:lang w:val="lv-LV"/>
              </w:rPr>
              <w:t xml:space="preserve"> izglītības pieejamīb</w:t>
            </w:r>
            <w:r>
              <w:rPr>
                <w:rFonts w:ascii="Times New Roman" w:hAnsi="Times New Roman" w:cs="Times New Roman"/>
                <w:sz w:val="24"/>
                <w:szCs w:val="24"/>
                <w:lang w:val="lv-LV"/>
              </w:rPr>
              <w:t>a</w:t>
            </w:r>
            <w:r w:rsidRPr="006D4B6A">
              <w:rPr>
                <w:rFonts w:ascii="Times New Roman" w:hAnsi="Times New Roman" w:cs="Times New Roman"/>
                <w:sz w:val="24"/>
                <w:szCs w:val="24"/>
                <w:lang w:val="lv-LV"/>
              </w:rPr>
              <w:t>.</w:t>
            </w:r>
          </w:p>
          <w:p w14:paraId="34BDD720" w14:textId="77777777" w:rsidR="00950B13" w:rsidRPr="006D4B6A" w:rsidRDefault="00950B13" w:rsidP="00950B13">
            <w:pPr>
              <w:rPr>
                <w:rFonts w:ascii="Times New Roman" w:hAnsi="Times New Roman" w:cs="Times New Roman"/>
                <w:sz w:val="24"/>
                <w:szCs w:val="24"/>
              </w:rPr>
            </w:pPr>
            <w:r w:rsidRPr="00C7218F">
              <w:rPr>
                <w:rFonts w:ascii="Times New Roman" w:hAnsi="Times New Roman" w:cs="Times New Roman"/>
                <w:sz w:val="24"/>
                <w:szCs w:val="24"/>
                <w:lang w:val="lv-LV"/>
              </w:rPr>
              <w:t xml:space="preserve"> </w:t>
            </w:r>
            <w:r>
              <w:rPr>
                <w:rFonts w:ascii="Times New Roman" w:hAnsi="Times New Roman" w:cs="Times New Roman"/>
                <w:sz w:val="24"/>
                <w:szCs w:val="24"/>
                <w:lang w:val="lv-LV"/>
              </w:rPr>
              <w:t>Ir izveidota</w:t>
            </w:r>
            <w:r w:rsidRPr="006D4B6A">
              <w:rPr>
                <w:rFonts w:ascii="Times New Roman" w:hAnsi="Times New Roman" w:cs="Times New Roman"/>
                <w:sz w:val="24"/>
                <w:szCs w:val="24"/>
              </w:rPr>
              <w:t xml:space="preserve"> </w:t>
            </w:r>
            <w:proofErr w:type="spellStart"/>
            <w:r w:rsidRPr="006D4B6A">
              <w:rPr>
                <w:rFonts w:ascii="Times New Roman" w:hAnsi="Times New Roman" w:cs="Times New Roman"/>
                <w:sz w:val="24"/>
                <w:szCs w:val="24"/>
              </w:rPr>
              <w:t>droš</w:t>
            </w:r>
            <w:r>
              <w:rPr>
                <w:rFonts w:ascii="Times New Roman" w:hAnsi="Times New Roman" w:cs="Times New Roman"/>
                <w:sz w:val="24"/>
                <w:szCs w:val="24"/>
              </w:rPr>
              <w:t>a</w:t>
            </w:r>
            <w:proofErr w:type="spellEnd"/>
            <w:r w:rsidRPr="006D4B6A">
              <w:rPr>
                <w:rFonts w:ascii="Times New Roman" w:hAnsi="Times New Roman" w:cs="Times New Roman"/>
                <w:sz w:val="24"/>
                <w:szCs w:val="24"/>
              </w:rPr>
              <w:t xml:space="preserve">, </w:t>
            </w:r>
            <w:proofErr w:type="spellStart"/>
            <w:r w:rsidRPr="006D4B6A">
              <w:rPr>
                <w:rFonts w:ascii="Times New Roman" w:hAnsi="Times New Roman" w:cs="Times New Roman"/>
                <w:sz w:val="24"/>
                <w:szCs w:val="24"/>
              </w:rPr>
              <w:t>veselībai</w:t>
            </w:r>
            <w:proofErr w:type="spellEnd"/>
            <w:r w:rsidRPr="006D4B6A">
              <w:rPr>
                <w:rFonts w:ascii="Times New Roman" w:hAnsi="Times New Roman" w:cs="Times New Roman"/>
                <w:sz w:val="24"/>
                <w:szCs w:val="24"/>
              </w:rPr>
              <w:t xml:space="preserve"> </w:t>
            </w:r>
            <w:proofErr w:type="spellStart"/>
            <w:r w:rsidRPr="006D4B6A">
              <w:rPr>
                <w:rFonts w:ascii="Times New Roman" w:hAnsi="Times New Roman" w:cs="Times New Roman"/>
                <w:sz w:val="24"/>
                <w:szCs w:val="24"/>
              </w:rPr>
              <w:t>draudzīg</w:t>
            </w:r>
            <w:r>
              <w:rPr>
                <w:rFonts w:ascii="Times New Roman" w:hAnsi="Times New Roman" w:cs="Times New Roman"/>
                <w:sz w:val="24"/>
                <w:szCs w:val="24"/>
              </w:rPr>
              <w:t>a</w:t>
            </w:r>
            <w:proofErr w:type="spellEnd"/>
            <w:r w:rsidRPr="006D4B6A">
              <w:rPr>
                <w:rFonts w:ascii="Times New Roman" w:hAnsi="Times New Roman" w:cs="Times New Roman"/>
                <w:sz w:val="24"/>
                <w:szCs w:val="24"/>
              </w:rPr>
              <w:t xml:space="preserve"> vid</w:t>
            </w:r>
            <w:r>
              <w:rPr>
                <w:rFonts w:ascii="Times New Roman" w:hAnsi="Times New Roman" w:cs="Times New Roman"/>
                <w:sz w:val="24"/>
                <w:szCs w:val="24"/>
              </w:rPr>
              <w:t>e</w:t>
            </w:r>
            <w:r w:rsidRPr="006D4B6A">
              <w:rPr>
                <w:rFonts w:ascii="Times New Roman" w:hAnsi="Times New Roman" w:cs="Times New Roman"/>
                <w:sz w:val="24"/>
                <w:szCs w:val="24"/>
              </w:rPr>
              <w:t>.</w:t>
            </w:r>
          </w:p>
          <w:p w14:paraId="75AEDF72" w14:textId="7E5AD59D" w:rsidR="00950B13" w:rsidRDefault="00950B13" w:rsidP="00950B13">
            <w:pPr>
              <w:pStyle w:val="Sarakstarindkopa"/>
              <w:ind w:left="0"/>
              <w:rPr>
                <w:rFonts w:ascii="Times New Roman" w:hAnsi="Times New Roman" w:cs="Times New Roman"/>
                <w:sz w:val="24"/>
                <w:szCs w:val="24"/>
                <w:lang w:val="lv-LV"/>
              </w:rPr>
            </w:pPr>
          </w:p>
        </w:tc>
        <w:tc>
          <w:tcPr>
            <w:tcW w:w="7111" w:type="dxa"/>
          </w:tcPr>
          <w:p w14:paraId="238C446A" w14:textId="77777777" w:rsidR="00950B13" w:rsidRDefault="00682245" w:rsidP="00950B13">
            <w:pPr>
              <w:pStyle w:val="Sarakstarindkopa"/>
              <w:ind w:left="0"/>
              <w:rPr>
                <w:rFonts w:ascii="Times New Roman" w:hAnsi="Times New Roman" w:cs="Times New Roman"/>
                <w:sz w:val="24"/>
                <w:szCs w:val="24"/>
                <w:lang w:val="lv-LV"/>
              </w:rPr>
            </w:pPr>
            <w:r w:rsidRPr="00682245">
              <w:rPr>
                <w:rFonts w:ascii="Times New Roman" w:hAnsi="Times New Roman" w:cs="Times New Roman"/>
                <w:sz w:val="24"/>
                <w:szCs w:val="24"/>
                <w:lang w:val="lv-LV"/>
              </w:rPr>
              <w:t>Pedagogi aktīvi pielieto profesionālās pilnveides kursos iegūtās zināšanas bērnu spēju attīstībai</w:t>
            </w:r>
            <w:r w:rsidR="00075179">
              <w:rPr>
                <w:rFonts w:ascii="Times New Roman" w:hAnsi="Times New Roman" w:cs="Times New Roman"/>
                <w:sz w:val="24"/>
                <w:szCs w:val="24"/>
                <w:lang w:val="lv-LV"/>
              </w:rPr>
              <w:t>, dalās pieredzē, piedalās stundu vērojum</w:t>
            </w:r>
            <w:r w:rsidR="0030012F">
              <w:rPr>
                <w:rFonts w:ascii="Times New Roman" w:hAnsi="Times New Roman" w:cs="Times New Roman"/>
                <w:sz w:val="24"/>
                <w:szCs w:val="24"/>
                <w:lang w:val="lv-LV"/>
              </w:rPr>
              <w:t>os.</w:t>
            </w:r>
            <w:r w:rsidR="0070582C">
              <w:rPr>
                <w:rFonts w:ascii="Times New Roman" w:hAnsi="Times New Roman" w:cs="Times New Roman"/>
                <w:sz w:val="24"/>
                <w:szCs w:val="24"/>
                <w:lang w:val="lv-LV"/>
              </w:rPr>
              <w:t xml:space="preserve"> </w:t>
            </w:r>
          </w:p>
          <w:p w14:paraId="50BEFCAB" w14:textId="577F147F" w:rsidR="0070582C" w:rsidRPr="00682245" w:rsidRDefault="0070582C" w:rsidP="00950B13">
            <w:pPr>
              <w:pStyle w:val="Sarakstarindkopa"/>
              <w:ind w:left="0"/>
              <w:rPr>
                <w:rFonts w:ascii="Times New Roman" w:hAnsi="Times New Roman" w:cs="Times New Roman"/>
                <w:sz w:val="24"/>
                <w:szCs w:val="24"/>
                <w:lang w:val="lv-LV"/>
              </w:rPr>
            </w:pPr>
          </w:p>
        </w:tc>
      </w:tr>
      <w:tr w:rsidR="00950B13" w:rsidRPr="00E962B5" w14:paraId="5DFFF9EA" w14:textId="77777777" w:rsidTr="00DF6293">
        <w:tc>
          <w:tcPr>
            <w:tcW w:w="2263" w:type="dxa"/>
          </w:tcPr>
          <w:p w14:paraId="185AFD75" w14:textId="77777777" w:rsidR="00950B13" w:rsidRDefault="00950B13" w:rsidP="00950B13">
            <w:pPr>
              <w:pStyle w:val="Sarakstarindkopa"/>
              <w:ind w:left="0"/>
              <w:rPr>
                <w:rFonts w:ascii="Times New Roman" w:hAnsi="Times New Roman" w:cs="Times New Roman"/>
                <w:sz w:val="24"/>
                <w:szCs w:val="24"/>
                <w:lang w:val="lv-LV"/>
              </w:rPr>
            </w:pPr>
          </w:p>
        </w:tc>
        <w:tc>
          <w:tcPr>
            <w:tcW w:w="3520" w:type="dxa"/>
          </w:tcPr>
          <w:p w14:paraId="75BA1ED5" w14:textId="71F2BA78" w:rsidR="00950B13" w:rsidRDefault="00950B13" w:rsidP="00950B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Visi pedagogi nodrošina vienlīdzīgu attieksmi pret audzēkņiem, sadarbojas ar skolēna ģimeni, iesaistot to izglītības iestādes darbībā</w:t>
            </w:r>
          </w:p>
        </w:tc>
        <w:tc>
          <w:tcPr>
            <w:tcW w:w="7111" w:type="dxa"/>
          </w:tcPr>
          <w:p w14:paraId="003DCD77" w14:textId="028233FD" w:rsidR="00950B13" w:rsidRPr="002F35D5" w:rsidRDefault="00DD692E" w:rsidP="00950B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Pedagogi </w:t>
            </w:r>
            <w:r w:rsidR="007B0976">
              <w:rPr>
                <w:rFonts w:ascii="Times New Roman" w:hAnsi="Times New Roman" w:cs="Times New Roman"/>
                <w:sz w:val="24"/>
                <w:szCs w:val="24"/>
                <w:lang w:val="lv-LV"/>
              </w:rPr>
              <w:t>vienlīdzīgi attiecas pret visiem bērniem, regulāri sazinās ar</w:t>
            </w:r>
            <w:r w:rsidR="00311810">
              <w:rPr>
                <w:rFonts w:ascii="Times New Roman" w:hAnsi="Times New Roman" w:cs="Times New Roman"/>
                <w:sz w:val="24"/>
                <w:szCs w:val="24"/>
                <w:lang w:val="lv-LV"/>
              </w:rPr>
              <w:t xml:space="preserve"> vecākiem, risina jautājumus</w:t>
            </w:r>
            <w:r w:rsidR="00457079">
              <w:rPr>
                <w:rFonts w:ascii="Times New Roman" w:hAnsi="Times New Roman" w:cs="Times New Roman"/>
                <w:sz w:val="24"/>
                <w:szCs w:val="24"/>
                <w:lang w:val="lv-LV"/>
              </w:rPr>
              <w:t>, kas saistīti ar bērna sajūtām,</w:t>
            </w:r>
            <w:r w:rsidR="00255564">
              <w:rPr>
                <w:rFonts w:ascii="Times New Roman" w:hAnsi="Times New Roman" w:cs="Times New Roman"/>
                <w:sz w:val="24"/>
                <w:szCs w:val="24"/>
                <w:lang w:val="lv-LV"/>
              </w:rPr>
              <w:t xml:space="preserve"> </w:t>
            </w:r>
            <w:r w:rsidR="00457079">
              <w:rPr>
                <w:rFonts w:ascii="Times New Roman" w:hAnsi="Times New Roman" w:cs="Times New Roman"/>
                <w:sz w:val="24"/>
                <w:szCs w:val="24"/>
                <w:lang w:val="lv-LV"/>
              </w:rPr>
              <w:t xml:space="preserve">uzvedības </w:t>
            </w:r>
            <w:r w:rsidR="0063076D">
              <w:rPr>
                <w:rFonts w:ascii="Times New Roman" w:hAnsi="Times New Roman" w:cs="Times New Roman"/>
                <w:sz w:val="24"/>
                <w:szCs w:val="24"/>
                <w:lang w:val="lv-LV"/>
              </w:rPr>
              <w:t>pēkšņām izmaiņām</w:t>
            </w:r>
            <w:r w:rsidR="00255564">
              <w:rPr>
                <w:rFonts w:ascii="Times New Roman" w:hAnsi="Times New Roman" w:cs="Times New Roman"/>
                <w:sz w:val="24"/>
                <w:szCs w:val="24"/>
                <w:lang w:val="lv-LV"/>
              </w:rPr>
              <w:t xml:space="preserve">, ar veselību saistītām problēmām. </w:t>
            </w:r>
            <w:r w:rsidR="00260990">
              <w:rPr>
                <w:rFonts w:ascii="Times New Roman" w:hAnsi="Times New Roman" w:cs="Times New Roman"/>
                <w:sz w:val="24"/>
                <w:szCs w:val="24"/>
                <w:lang w:val="lv-LV"/>
              </w:rPr>
              <w:t xml:space="preserve">Tikai sadarbojoties </w:t>
            </w:r>
            <w:r w:rsidR="00865C35">
              <w:rPr>
                <w:rFonts w:ascii="Times New Roman" w:hAnsi="Times New Roman" w:cs="Times New Roman"/>
                <w:sz w:val="24"/>
                <w:szCs w:val="24"/>
                <w:lang w:val="lv-LV"/>
              </w:rPr>
              <w:t xml:space="preserve">ir iespējams panākt labus un teicamus rezultātus </w:t>
            </w:r>
            <w:r w:rsidR="005A04FC">
              <w:rPr>
                <w:rFonts w:ascii="Times New Roman" w:hAnsi="Times New Roman" w:cs="Times New Roman"/>
                <w:sz w:val="24"/>
                <w:szCs w:val="24"/>
                <w:lang w:val="lv-LV"/>
              </w:rPr>
              <w:t xml:space="preserve">audzēkņu izglītošanā. </w:t>
            </w:r>
          </w:p>
        </w:tc>
      </w:tr>
    </w:tbl>
    <w:p w14:paraId="40235BE1"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27888EBF" w14:textId="2EDD9D57" w:rsidR="00B22677"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950B13">
        <w:rPr>
          <w:rFonts w:ascii="Times New Roman" w:hAnsi="Times New Roman" w:cs="Times New Roman"/>
          <w:sz w:val="24"/>
          <w:szCs w:val="24"/>
          <w:lang w:val="lv-LV"/>
        </w:rPr>
        <w:t>4</w:t>
      </w:r>
      <w:r>
        <w:rPr>
          <w:rFonts w:ascii="Times New Roman" w:hAnsi="Times New Roman" w:cs="Times New Roman"/>
          <w:sz w:val="24"/>
          <w:szCs w:val="24"/>
          <w:lang w:val="lv-LV"/>
        </w:rPr>
        <w:t>./202</w:t>
      </w:r>
      <w:r w:rsidR="00950B13">
        <w:rPr>
          <w:rFonts w:ascii="Times New Roman" w:hAnsi="Times New Roman" w:cs="Times New Roman"/>
          <w:sz w:val="24"/>
          <w:szCs w:val="24"/>
          <w:lang w:val="lv-LV"/>
        </w:rPr>
        <w:t>5</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12894" w:type="dxa"/>
        <w:tblInd w:w="426" w:type="dxa"/>
        <w:tblLook w:val="04A0" w:firstRow="1" w:lastRow="0" w:firstColumn="1" w:lastColumn="0" w:noHBand="0" w:noVBand="1"/>
      </w:tblPr>
      <w:tblGrid>
        <w:gridCol w:w="2263"/>
        <w:gridCol w:w="3520"/>
        <w:gridCol w:w="7111"/>
      </w:tblGrid>
      <w:tr w:rsidR="00B22677" w:rsidRPr="00E962B5" w14:paraId="3650DA08" w14:textId="77777777" w:rsidTr="00DF6293">
        <w:tc>
          <w:tcPr>
            <w:tcW w:w="2263" w:type="dxa"/>
          </w:tcPr>
          <w:p w14:paraId="6B9D7319"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12556E3C"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7111" w:type="dxa"/>
          </w:tcPr>
          <w:p w14:paraId="7272B9DA" w14:textId="77777777" w:rsidR="00B22677" w:rsidRDefault="00B22677"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4D3933" w:rsidRPr="00561949" w14:paraId="2595AA17" w14:textId="77777777" w:rsidTr="00DF6293">
        <w:tc>
          <w:tcPr>
            <w:tcW w:w="2263" w:type="dxa"/>
          </w:tcPr>
          <w:p w14:paraId="56C925DE" w14:textId="5ECC3C0B" w:rsidR="004D3933" w:rsidRPr="009B42A1" w:rsidRDefault="009B42A1" w:rsidP="004D3933">
            <w:pP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lastRenderedPageBreak/>
              <w:t xml:space="preserve">Nr.1 </w:t>
            </w:r>
            <w:r w:rsidRPr="009B42A1">
              <w:rPr>
                <w:rFonts w:ascii="Times New Roman" w:eastAsia="Calibri" w:hAnsi="Times New Roman" w:cs="Times New Roman"/>
                <w:sz w:val="24"/>
                <w:szCs w:val="24"/>
                <w:lang w:val="lv-LV"/>
              </w:rPr>
              <w:t>Pāreja uz jaunajām mūzikas un mākslas programmām atbilstoši profesionālās ievirzes izglītības standartam mākslu jomā</w:t>
            </w:r>
          </w:p>
        </w:tc>
        <w:tc>
          <w:tcPr>
            <w:tcW w:w="3520" w:type="dxa"/>
          </w:tcPr>
          <w:p w14:paraId="7DBEA1FE" w14:textId="136A1D73" w:rsidR="004D3933" w:rsidRPr="002B0A69" w:rsidRDefault="0076502A" w:rsidP="004D393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Notiek pakāpeniska pāreja uz jaunajām </w:t>
            </w:r>
            <w:r w:rsidR="00253D45">
              <w:rPr>
                <w:rFonts w:ascii="Times New Roman" w:hAnsi="Times New Roman" w:cs="Times New Roman"/>
                <w:sz w:val="24"/>
                <w:szCs w:val="24"/>
                <w:lang w:val="lv-LV"/>
              </w:rPr>
              <w:t>profesionālās ievirzes programmām</w:t>
            </w:r>
          </w:p>
        </w:tc>
        <w:tc>
          <w:tcPr>
            <w:tcW w:w="7111" w:type="dxa"/>
          </w:tcPr>
          <w:p w14:paraId="15598024" w14:textId="59CA8640" w:rsidR="004D3933" w:rsidRPr="002308DD" w:rsidRDefault="004D3933" w:rsidP="004D3933">
            <w:pPr>
              <w:pStyle w:val="Sarakstarindkopa"/>
              <w:ind w:left="0"/>
              <w:rPr>
                <w:rFonts w:ascii="Times New Roman" w:hAnsi="Times New Roman" w:cs="Times New Roman"/>
                <w:sz w:val="24"/>
                <w:szCs w:val="24"/>
                <w:lang w:val="lv-LV"/>
              </w:rPr>
            </w:pPr>
          </w:p>
        </w:tc>
      </w:tr>
      <w:tr w:rsidR="004D3933" w:rsidRPr="00561949" w14:paraId="379EB8D8" w14:textId="77777777" w:rsidTr="00DF6293">
        <w:tc>
          <w:tcPr>
            <w:tcW w:w="2263" w:type="dxa"/>
          </w:tcPr>
          <w:p w14:paraId="06605926" w14:textId="22419257" w:rsidR="00B14D7D" w:rsidRPr="00B14D7D" w:rsidRDefault="00B14D7D" w:rsidP="00B14D7D">
            <w:pPr>
              <w:rPr>
                <w:rFonts w:ascii="Times New Roman" w:eastAsia="Calibri" w:hAnsi="Times New Roman" w:cs="Times New Roman"/>
                <w:sz w:val="24"/>
                <w:szCs w:val="24"/>
              </w:rPr>
            </w:pPr>
            <w:r>
              <w:rPr>
                <w:rFonts w:ascii="Times New Roman" w:eastAsia="Calibri" w:hAnsi="Times New Roman" w:cs="Times New Roman"/>
                <w:sz w:val="24"/>
                <w:szCs w:val="24"/>
              </w:rPr>
              <w:t xml:space="preserve">Nr.2 </w:t>
            </w:r>
            <w:proofErr w:type="spellStart"/>
            <w:r w:rsidRPr="00B14D7D">
              <w:rPr>
                <w:rFonts w:ascii="Times New Roman" w:eastAsia="Calibri" w:hAnsi="Times New Roman" w:cs="Times New Roman"/>
                <w:sz w:val="24"/>
                <w:szCs w:val="24"/>
              </w:rPr>
              <w:t>Pedagogu</w:t>
            </w:r>
            <w:proofErr w:type="spellEnd"/>
            <w:r w:rsidRPr="00B14D7D">
              <w:rPr>
                <w:rFonts w:ascii="Times New Roman" w:eastAsia="Calibri" w:hAnsi="Times New Roman" w:cs="Times New Roman"/>
                <w:sz w:val="24"/>
                <w:szCs w:val="24"/>
              </w:rPr>
              <w:t xml:space="preserve"> </w:t>
            </w:r>
            <w:proofErr w:type="spellStart"/>
            <w:r w:rsidRPr="00B14D7D">
              <w:rPr>
                <w:rFonts w:ascii="Times New Roman" w:eastAsia="Calibri" w:hAnsi="Times New Roman" w:cs="Times New Roman"/>
                <w:sz w:val="24"/>
                <w:szCs w:val="24"/>
              </w:rPr>
              <w:t>metodiskā</w:t>
            </w:r>
            <w:proofErr w:type="spellEnd"/>
            <w:r w:rsidRPr="00B14D7D">
              <w:rPr>
                <w:rFonts w:ascii="Times New Roman" w:eastAsia="Calibri" w:hAnsi="Times New Roman" w:cs="Times New Roman"/>
                <w:sz w:val="24"/>
                <w:szCs w:val="24"/>
              </w:rPr>
              <w:t xml:space="preserve"> </w:t>
            </w:r>
            <w:proofErr w:type="spellStart"/>
            <w:r w:rsidRPr="00B14D7D">
              <w:rPr>
                <w:rFonts w:ascii="Times New Roman" w:eastAsia="Calibri" w:hAnsi="Times New Roman" w:cs="Times New Roman"/>
                <w:sz w:val="24"/>
                <w:szCs w:val="24"/>
              </w:rPr>
              <w:t>atbalsta</w:t>
            </w:r>
            <w:proofErr w:type="spellEnd"/>
            <w:r w:rsidRPr="00B14D7D">
              <w:rPr>
                <w:rFonts w:ascii="Times New Roman" w:eastAsia="Calibri" w:hAnsi="Times New Roman" w:cs="Times New Roman"/>
                <w:sz w:val="24"/>
                <w:szCs w:val="24"/>
              </w:rPr>
              <w:t xml:space="preserve"> </w:t>
            </w:r>
            <w:proofErr w:type="spellStart"/>
            <w:r w:rsidRPr="00B14D7D">
              <w:rPr>
                <w:rFonts w:ascii="Times New Roman" w:eastAsia="Calibri" w:hAnsi="Times New Roman" w:cs="Times New Roman"/>
                <w:sz w:val="24"/>
                <w:szCs w:val="24"/>
              </w:rPr>
              <w:t>mehānisma</w:t>
            </w:r>
            <w:proofErr w:type="spellEnd"/>
            <w:r w:rsidRPr="00B14D7D">
              <w:rPr>
                <w:rFonts w:ascii="Times New Roman" w:eastAsia="Calibri" w:hAnsi="Times New Roman" w:cs="Times New Roman"/>
                <w:sz w:val="24"/>
                <w:szCs w:val="24"/>
              </w:rPr>
              <w:t xml:space="preserve"> </w:t>
            </w:r>
            <w:proofErr w:type="spellStart"/>
            <w:proofErr w:type="gramStart"/>
            <w:r w:rsidRPr="00B14D7D">
              <w:rPr>
                <w:rFonts w:ascii="Times New Roman" w:eastAsia="Calibri" w:hAnsi="Times New Roman" w:cs="Times New Roman"/>
                <w:sz w:val="24"/>
                <w:szCs w:val="24"/>
              </w:rPr>
              <w:t>pilnveidošana</w:t>
            </w:r>
            <w:proofErr w:type="spellEnd"/>
            <w:r w:rsidRPr="00B14D7D">
              <w:rPr>
                <w:rFonts w:ascii="Times New Roman" w:eastAsia="Calibri" w:hAnsi="Times New Roman" w:cs="Times New Roman"/>
                <w:sz w:val="24"/>
                <w:szCs w:val="24"/>
              </w:rPr>
              <w:t>;</w:t>
            </w:r>
            <w:proofErr w:type="gramEnd"/>
          </w:p>
          <w:p w14:paraId="79AAF2FE" w14:textId="77777777" w:rsidR="004D3933" w:rsidRPr="00B14D7D" w:rsidRDefault="004D3933" w:rsidP="004D3933">
            <w:pPr>
              <w:pStyle w:val="Sarakstarindkopa"/>
              <w:ind w:left="0"/>
              <w:rPr>
                <w:rFonts w:ascii="Times New Roman" w:hAnsi="Times New Roman" w:cs="Times New Roman"/>
                <w:sz w:val="24"/>
                <w:szCs w:val="24"/>
              </w:rPr>
            </w:pPr>
          </w:p>
        </w:tc>
        <w:tc>
          <w:tcPr>
            <w:tcW w:w="3520" w:type="dxa"/>
          </w:tcPr>
          <w:p w14:paraId="2E38F4C8" w14:textId="58982A60" w:rsidR="004D3933" w:rsidRDefault="00253D45" w:rsidP="004D393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Visi pedagogi ir </w:t>
            </w:r>
            <w:r w:rsidR="00FB088D">
              <w:rPr>
                <w:rFonts w:ascii="Times New Roman" w:hAnsi="Times New Roman" w:cs="Times New Roman"/>
                <w:sz w:val="24"/>
                <w:szCs w:val="24"/>
                <w:lang w:val="lv-LV"/>
              </w:rPr>
              <w:t xml:space="preserve">pilnveidojuši zināšanas un prasmes </w:t>
            </w:r>
            <w:r w:rsidR="00BA2361">
              <w:rPr>
                <w:rFonts w:ascii="Times New Roman" w:hAnsi="Times New Roman" w:cs="Times New Roman"/>
                <w:sz w:val="24"/>
                <w:szCs w:val="24"/>
                <w:lang w:val="lv-LV"/>
              </w:rPr>
              <w:t>jauno mācību priekšmetu mācīšanai</w:t>
            </w:r>
            <w:r w:rsidR="009358B3">
              <w:rPr>
                <w:rFonts w:ascii="Times New Roman" w:hAnsi="Times New Roman" w:cs="Times New Roman"/>
                <w:sz w:val="24"/>
                <w:szCs w:val="24"/>
                <w:lang w:val="lv-LV"/>
              </w:rPr>
              <w:t>, ir apmeklējuši dažādus profesionālās pilnveides kursus</w:t>
            </w:r>
          </w:p>
        </w:tc>
        <w:tc>
          <w:tcPr>
            <w:tcW w:w="7111" w:type="dxa"/>
          </w:tcPr>
          <w:p w14:paraId="5A1375E5" w14:textId="77777777" w:rsidR="004D3933" w:rsidRDefault="004D3933" w:rsidP="004D3933">
            <w:pPr>
              <w:pStyle w:val="Sarakstarindkopa"/>
              <w:ind w:left="0"/>
              <w:rPr>
                <w:rFonts w:ascii="Times New Roman" w:hAnsi="Times New Roman" w:cs="Times New Roman"/>
                <w:sz w:val="24"/>
                <w:szCs w:val="24"/>
                <w:lang w:val="lv-LV"/>
              </w:rPr>
            </w:pPr>
          </w:p>
        </w:tc>
      </w:tr>
      <w:tr w:rsidR="004D3933" w:rsidRPr="00E962B5" w14:paraId="1285D555" w14:textId="77777777" w:rsidTr="00DF6293">
        <w:tc>
          <w:tcPr>
            <w:tcW w:w="2263" w:type="dxa"/>
          </w:tcPr>
          <w:p w14:paraId="5F260A76" w14:textId="28ABB891" w:rsidR="004D3933" w:rsidRPr="00CB144F" w:rsidRDefault="00CB144F" w:rsidP="004D3933">
            <w:pPr>
              <w:pStyle w:val="Sarakstarindkopa"/>
              <w:ind w:left="0"/>
              <w:rPr>
                <w:rFonts w:ascii="Times New Roman" w:hAnsi="Times New Roman" w:cs="Times New Roman"/>
                <w:sz w:val="24"/>
                <w:szCs w:val="24"/>
                <w:lang w:val="lv-LV"/>
              </w:rPr>
            </w:pPr>
            <w:r>
              <w:rPr>
                <w:rFonts w:ascii="Times New Roman" w:hAnsi="Times New Roman" w:cs="Times New Roman"/>
                <w:sz w:val="24"/>
                <w:szCs w:val="24"/>
              </w:rPr>
              <w:t xml:space="preserve">Nr.3 </w:t>
            </w:r>
            <w:proofErr w:type="spellStart"/>
            <w:r w:rsidRPr="00CB144F">
              <w:rPr>
                <w:rFonts w:ascii="Times New Roman" w:hAnsi="Times New Roman" w:cs="Times New Roman"/>
                <w:sz w:val="24"/>
                <w:szCs w:val="24"/>
              </w:rPr>
              <w:t>Efektīva</w:t>
            </w:r>
            <w:proofErr w:type="spellEnd"/>
            <w:r w:rsidRPr="00CB144F">
              <w:rPr>
                <w:rFonts w:ascii="Times New Roman" w:hAnsi="Times New Roman" w:cs="Times New Roman"/>
                <w:sz w:val="24"/>
                <w:szCs w:val="24"/>
              </w:rPr>
              <w:t xml:space="preserve"> </w:t>
            </w:r>
            <w:proofErr w:type="spellStart"/>
            <w:r w:rsidRPr="00CB144F">
              <w:rPr>
                <w:rFonts w:ascii="Times New Roman" w:hAnsi="Times New Roman" w:cs="Times New Roman"/>
                <w:sz w:val="24"/>
                <w:szCs w:val="24"/>
              </w:rPr>
              <w:t>izglītības</w:t>
            </w:r>
            <w:proofErr w:type="spellEnd"/>
            <w:r w:rsidRPr="00CB144F">
              <w:rPr>
                <w:rFonts w:ascii="Times New Roman" w:hAnsi="Times New Roman" w:cs="Times New Roman"/>
                <w:sz w:val="24"/>
                <w:szCs w:val="24"/>
              </w:rPr>
              <w:t xml:space="preserve"> </w:t>
            </w:r>
            <w:proofErr w:type="spellStart"/>
            <w:r w:rsidRPr="00CB144F">
              <w:rPr>
                <w:rFonts w:ascii="Times New Roman" w:hAnsi="Times New Roman" w:cs="Times New Roman"/>
                <w:sz w:val="24"/>
                <w:szCs w:val="24"/>
              </w:rPr>
              <w:t>iestāžu</w:t>
            </w:r>
            <w:proofErr w:type="spellEnd"/>
            <w:r w:rsidRPr="00CB144F">
              <w:rPr>
                <w:rFonts w:ascii="Times New Roman" w:hAnsi="Times New Roman" w:cs="Times New Roman"/>
                <w:sz w:val="24"/>
                <w:szCs w:val="24"/>
              </w:rPr>
              <w:t xml:space="preserve"> </w:t>
            </w:r>
            <w:proofErr w:type="spellStart"/>
            <w:r w:rsidRPr="00CB144F">
              <w:rPr>
                <w:rFonts w:ascii="Times New Roman" w:hAnsi="Times New Roman" w:cs="Times New Roman"/>
                <w:sz w:val="24"/>
                <w:szCs w:val="24"/>
              </w:rPr>
              <w:t>resursu</w:t>
            </w:r>
            <w:proofErr w:type="spellEnd"/>
            <w:r w:rsidRPr="00CB144F">
              <w:rPr>
                <w:rFonts w:ascii="Times New Roman" w:hAnsi="Times New Roman" w:cs="Times New Roman"/>
                <w:sz w:val="24"/>
                <w:szCs w:val="24"/>
              </w:rPr>
              <w:t xml:space="preserve"> </w:t>
            </w:r>
            <w:proofErr w:type="spellStart"/>
            <w:r w:rsidRPr="00CB144F">
              <w:rPr>
                <w:rFonts w:ascii="Times New Roman" w:hAnsi="Times New Roman" w:cs="Times New Roman"/>
                <w:sz w:val="24"/>
                <w:szCs w:val="24"/>
              </w:rPr>
              <w:t>pārvaldīšana</w:t>
            </w:r>
            <w:proofErr w:type="spellEnd"/>
          </w:p>
        </w:tc>
        <w:tc>
          <w:tcPr>
            <w:tcW w:w="3520" w:type="dxa"/>
          </w:tcPr>
          <w:p w14:paraId="35BFDF7E" w14:textId="77777777" w:rsidR="00074B28" w:rsidRDefault="008F2ED7" w:rsidP="008F2ED7">
            <w:pPr>
              <w:rPr>
                <w:rFonts w:ascii="Times New Roman" w:eastAsia="Times New Roman" w:hAnsi="Times New Roman" w:cs="Times New Roman"/>
                <w:bCs/>
                <w:sz w:val="24"/>
                <w:szCs w:val="24"/>
                <w:lang w:val="lv-LV" w:eastAsia="lv-LV"/>
              </w:rPr>
            </w:pPr>
            <w:r w:rsidRPr="008F2ED7">
              <w:rPr>
                <w:rFonts w:ascii="Times New Roman" w:eastAsia="Times New Roman" w:hAnsi="Times New Roman" w:cs="Times New Roman"/>
                <w:bCs/>
                <w:sz w:val="24"/>
                <w:szCs w:val="24"/>
                <w:lang w:val="lv-LV" w:eastAsia="lv-LV"/>
              </w:rPr>
              <w:t>Izglītības iestādē tiek pārraudzīts un izvērtēts resursu izmantošanas biežums, pieejamība un efektivitāte.</w:t>
            </w:r>
          </w:p>
          <w:p w14:paraId="516C4275" w14:textId="76CD1C34" w:rsidR="004D3933" w:rsidRPr="008F2ED7" w:rsidRDefault="008F2ED7" w:rsidP="008F2ED7">
            <w:pPr>
              <w:rPr>
                <w:rFonts w:ascii="Times New Roman" w:hAnsi="Times New Roman" w:cs="Times New Roman"/>
                <w:sz w:val="24"/>
                <w:szCs w:val="24"/>
                <w:lang w:val="lv-LV"/>
              </w:rPr>
            </w:pPr>
            <w:r w:rsidRPr="008F2ED7">
              <w:rPr>
                <w:rFonts w:ascii="Times New Roman" w:eastAsia="Times New Roman" w:hAnsi="Times New Roman" w:cs="Times New Roman"/>
                <w:bCs/>
                <w:sz w:val="24"/>
                <w:szCs w:val="24"/>
                <w:lang w:val="lv-LV" w:eastAsia="lv-LV"/>
              </w:rPr>
              <w:t xml:space="preserve"> Gan izglītības iestādes vadība, gan pedagogi, gan izglītojamie mācību stundu/nodarbību laikā un ārpus tām pastāvīgi un atbildīgi lieto izglītības iestādē pieejamos resursus un iekārtas</w:t>
            </w:r>
          </w:p>
        </w:tc>
        <w:tc>
          <w:tcPr>
            <w:tcW w:w="7111" w:type="dxa"/>
          </w:tcPr>
          <w:p w14:paraId="413E6A6E" w14:textId="6E6C2A90" w:rsidR="004D3933" w:rsidRDefault="004D3933" w:rsidP="004D3933">
            <w:pPr>
              <w:pStyle w:val="Sarakstarindkopa"/>
              <w:ind w:left="0"/>
              <w:rPr>
                <w:rFonts w:ascii="Times New Roman" w:hAnsi="Times New Roman" w:cs="Times New Roman"/>
                <w:sz w:val="24"/>
                <w:szCs w:val="24"/>
                <w:lang w:val="lv-LV"/>
              </w:rPr>
            </w:pPr>
          </w:p>
        </w:tc>
      </w:tr>
      <w:tr w:rsidR="004D3933" w:rsidRPr="00E962B5" w14:paraId="56D134F5" w14:textId="77777777" w:rsidTr="00DF6293">
        <w:tc>
          <w:tcPr>
            <w:tcW w:w="2263" w:type="dxa"/>
          </w:tcPr>
          <w:p w14:paraId="3355C96A" w14:textId="77777777" w:rsidR="004D3933" w:rsidRDefault="004D3933" w:rsidP="004D3933">
            <w:pPr>
              <w:pStyle w:val="Sarakstarindkopa"/>
              <w:ind w:left="0"/>
              <w:rPr>
                <w:rFonts w:ascii="Times New Roman" w:hAnsi="Times New Roman" w:cs="Times New Roman"/>
                <w:sz w:val="24"/>
                <w:szCs w:val="24"/>
                <w:lang w:val="lv-LV"/>
              </w:rPr>
            </w:pPr>
          </w:p>
        </w:tc>
        <w:tc>
          <w:tcPr>
            <w:tcW w:w="3520" w:type="dxa"/>
          </w:tcPr>
          <w:p w14:paraId="7D1CAF70" w14:textId="7A64A723" w:rsidR="004D3933" w:rsidRDefault="004D3933" w:rsidP="004D3933">
            <w:pPr>
              <w:pStyle w:val="Sarakstarindkopa"/>
              <w:ind w:left="0"/>
              <w:rPr>
                <w:rFonts w:ascii="Times New Roman" w:hAnsi="Times New Roman" w:cs="Times New Roman"/>
                <w:sz w:val="24"/>
                <w:szCs w:val="24"/>
                <w:lang w:val="lv-LV"/>
              </w:rPr>
            </w:pPr>
          </w:p>
        </w:tc>
        <w:tc>
          <w:tcPr>
            <w:tcW w:w="7111" w:type="dxa"/>
          </w:tcPr>
          <w:p w14:paraId="508343E9" w14:textId="77777777" w:rsidR="004D3933" w:rsidRDefault="004D3933" w:rsidP="004D3933">
            <w:pPr>
              <w:pStyle w:val="Sarakstarindkopa"/>
              <w:ind w:left="0"/>
              <w:rPr>
                <w:rFonts w:ascii="Times New Roman" w:hAnsi="Times New Roman" w:cs="Times New Roman"/>
                <w:sz w:val="24"/>
                <w:szCs w:val="24"/>
                <w:lang w:val="lv-LV"/>
              </w:rPr>
            </w:pPr>
          </w:p>
        </w:tc>
      </w:tr>
    </w:tbl>
    <w:p w14:paraId="7EF63BDF" w14:textId="77777777" w:rsidR="008E583E" w:rsidRDefault="008E583E" w:rsidP="008E583E">
      <w:pPr>
        <w:pStyle w:val="Sarakstarindkopa"/>
        <w:spacing w:after="0" w:line="240" w:lineRule="auto"/>
        <w:rPr>
          <w:rFonts w:ascii="Times New Roman" w:hAnsi="Times New Roman" w:cs="Times New Roman"/>
          <w:b/>
          <w:bCs/>
          <w:sz w:val="24"/>
          <w:szCs w:val="24"/>
          <w:lang w:val="lv-LV"/>
        </w:rPr>
      </w:pPr>
    </w:p>
    <w:p w14:paraId="3E38AC64" w14:textId="06BF9650" w:rsidR="00B22677" w:rsidRDefault="00B22677" w:rsidP="00470C33">
      <w:pPr>
        <w:pStyle w:val="Sarakstarindkopa"/>
        <w:numPr>
          <w:ilvl w:val="0"/>
          <w:numId w:val="17"/>
        </w:numPr>
        <w:spacing w:after="0" w:line="240" w:lineRule="auto"/>
        <w:jc w:val="center"/>
        <w:rPr>
          <w:rFonts w:ascii="Times New Roman" w:hAnsi="Times New Roman" w:cs="Times New Roman"/>
          <w:b/>
          <w:bCs/>
          <w:sz w:val="24"/>
          <w:szCs w:val="24"/>
          <w:lang w:val="lv-LV"/>
        </w:rPr>
      </w:pPr>
      <w:r w:rsidRPr="00470C33">
        <w:rPr>
          <w:rFonts w:ascii="Times New Roman" w:hAnsi="Times New Roman" w:cs="Times New Roman"/>
          <w:b/>
          <w:bCs/>
          <w:sz w:val="24"/>
          <w:szCs w:val="24"/>
          <w:lang w:val="lv-LV"/>
        </w:rPr>
        <w:t xml:space="preserve">Kritēriju </w:t>
      </w:r>
      <w:proofErr w:type="spellStart"/>
      <w:r w:rsidRPr="00470C33">
        <w:rPr>
          <w:rFonts w:ascii="Times New Roman" w:hAnsi="Times New Roman" w:cs="Times New Roman"/>
          <w:b/>
          <w:bCs/>
          <w:sz w:val="24"/>
          <w:szCs w:val="24"/>
          <w:lang w:val="lv-LV"/>
        </w:rPr>
        <w:t>izvērtējums</w:t>
      </w:r>
      <w:proofErr w:type="spellEnd"/>
    </w:p>
    <w:p w14:paraId="5D6699C3" w14:textId="77777777" w:rsidR="008E583E" w:rsidRPr="00470C33" w:rsidRDefault="008E583E" w:rsidP="008E583E">
      <w:pPr>
        <w:pStyle w:val="Sarakstarindkopa"/>
        <w:spacing w:after="0" w:line="240" w:lineRule="auto"/>
        <w:rPr>
          <w:rFonts w:ascii="Times New Roman" w:hAnsi="Times New Roman" w:cs="Times New Roman"/>
          <w:b/>
          <w:bCs/>
          <w:sz w:val="24"/>
          <w:szCs w:val="24"/>
          <w:lang w:val="lv-LV"/>
        </w:rPr>
      </w:pPr>
    </w:p>
    <w:p w14:paraId="1F3A52FE" w14:textId="57F0990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7E567B">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3325" w:type="dxa"/>
        <w:tblInd w:w="-5" w:type="dxa"/>
        <w:tblLook w:val="04A0" w:firstRow="1" w:lastRow="0" w:firstColumn="1" w:lastColumn="0" w:noHBand="0" w:noVBand="1"/>
      </w:tblPr>
      <w:tblGrid>
        <w:gridCol w:w="6237"/>
        <w:gridCol w:w="7088"/>
      </w:tblGrid>
      <w:tr w:rsidR="00B22677" w14:paraId="41C9F1DD" w14:textId="77777777" w:rsidTr="00DF6293">
        <w:tc>
          <w:tcPr>
            <w:tcW w:w="6237" w:type="dxa"/>
          </w:tcPr>
          <w:p w14:paraId="4B645C6F"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7088" w:type="dxa"/>
          </w:tcPr>
          <w:p w14:paraId="643AE0AB"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E962B5" w14:paraId="1B409E17" w14:textId="77777777" w:rsidTr="00DF6293">
        <w:tc>
          <w:tcPr>
            <w:tcW w:w="6237" w:type="dxa"/>
          </w:tcPr>
          <w:p w14:paraId="7B507AC8" w14:textId="49713EE6" w:rsidR="00B22677" w:rsidRPr="00CE3184" w:rsidRDefault="007E567B" w:rsidP="00CE3184">
            <w:pPr>
              <w:rPr>
                <w:rFonts w:ascii="Times New Roman" w:eastAsia="Times New Roman" w:hAnsi="Times New Roman" w:cs="Times New Roman"/>
                <w:color w:val="414142"/>
                <w:sz w:val="24"/>
                <w:szCs w:val="24"/>
                <w:lang w:val="lv-LV"/>
              </w:rPr>
            </w:pPr>
            <w:r w:rsidRPr="00CE3184">
              <w:rPr>
                <w:rFonts w:ascii="Times New Roman" w:hAnsi="Times New Roman" w:cs="Times New Roman"/>
                <w:color w:val="000000"/>
                <w:sz w:val="24"/>
                <w:szCs w:val="24"/>
              </w:rPr>
              <w:t xml:space="preserve">Mūzikas </w:t>
            </w:r>
            <w:proofErr w:type="spellStart"/>
            <w:r w:rsidRPr="00CE3184">
              <w:rPr>
                <w:rFonts w:ascii="Times New Roman" w:hAnsi="Times New Roman" w:cs="Times New Roman"/>
                <w:color w:val="000000"/>
                <w:sz w:val="24"/>
                <w:szCs w:val="24"/>
              </w:rPr>
              <w:t>mācību</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klasēs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ir</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pieejami</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gan</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akustiskie</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gan</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digitālie</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instrumenti</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klavieru</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krēsli</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metronomi</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Mācīšanas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kvalitāte</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ir</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samērā</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tradicionāla</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Pedagogi</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stundas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sākumā</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izvirza</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mērķus</w:t>
            </w:r>
            <w:proofErr w:type="spellEnd"/>
            <w:r w:rsidRPr="00CE3184">
              <w:rPr>
                <w:rFonts w:ascii="Times New Roman" w:hAnsi="Times New Roman" w:cs="Times New Roman"/>
                <w:color w:val="000000"/>
                <w:sz w:val="24"/>
                <w:szCs w:val="24"/>
              </w:rPr>
              <w:t xml:space="preserve">, kas </w:t>
            </w:r>
            <w:proofErr w:type="spellStart"/>
            <w:r w:rsidRPr="00CE3184">
              <w:rPr>
                <w:rFonts w:ascii="Times New Roman" w:hAnsi="Times New Roman" w:cs="Times New Roman"/>
                <w:color w:val="000000"/>
                <w:sz w:val="24"/>
                <w:szCs w:val="24"/>
              </w:rPr>
              <w:t>ir</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saprotami</w:t>
            </w:r>
            <w:proofErr w:type="spellEnd"/>
            <w:r w:rsidRPr="00CE3184">
              <w:rPr>
                <w:rFonts w:ascii="Times New Roman" w:hAnsi="Times New Roman" w:cs="Times New Roman"/>
                <w:color w:val="000000"/>
                <w:sz w:val="24"/>
                <w:szCs w:val="24"/>
              </w:rPr>
              <w:t xml:space="preserve"> un </w:t>
            </w:r>
            <w:proofErr w:type="spellStart"/>
            <w:r w:rsidRPr="00CE3184">
              <w:rPr>
                <w:rFonts w:ascii="Times New Roman" w:hAnsi="Times New Roman" w:cs="Times New Roman"/>
                <w:color w:val="000000"/>
                <w:sz w:val="24"/>
                <w:szCs w:val="24"/>
              </w:rPr>
              <w:t>skaidri</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virzīti</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uz</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konkrētas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tehniskas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vai</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muzikālās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problēmas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risināšanu</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lastRenderedPageBreak/>
              <w:t>Izglītojamie</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cenšas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mācību</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stundas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ietvaros</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sasniegt</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uzstādīto</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mērķi</w:t>
            </w:r>
            <w:proofErr w:type="spellEnd"/>
          </w:p>
        </w:tc>
        <w:tc>
          <w:tcPr>
            <w:tcW w:w="7088" w:type="dxa"/>
          </w:tcPr>
          <w:p w14:paraId="59834024" w14:textId="4A028997" w:rsidR="00B22677" w:rsidRPr="00692434" w:rsidRDefault="00313212" w:rsidP="004E69B7">
            <w:pPr>
              <w:pStyle w:val="Sarakstarindkopa"/>
              <w:ind w:left="0"/>
              <w:rPr>
                <w:rFonts w:ascii="Times New Roman" w:eastAsia="Times New Roman" w:hAnsi="Times New Roman" w:cs="Times New Roman"/>
                <w:color w:val="000000" w:themeColor="text1"/>
                <w:sz w:val="24"/>
                <w:szCs w:val="24"/>
                <w:lang w:val="lv-LV"/>
              </w:rPr>
            </w:pPr>
            <w:r>
              <w:rPr>
                <w:rFonts w:ascii="Times New Roman" w:hAnsi="Times New Roman" w:cs="Times New Roman"/>
                <w:color w:val="000000"/>
                <w:sz w:val="24"/>
                <w:szCs w:val="24"/>
                <w:lang w:val="lv-LV"/>
              </w:rPr>
              <w:lastRenderedPageBreak/>
              <w:t>N</w:t>
            </w:r>
            <w:r w:rsidR="00692434" w:rsidRPr="00313212">
              <w:rPr>
                <w:rFonts w:ascii="Times New Roman" w:hAnsi="Times New Roman" w:cs="Times New Roman"/>
                <w:color w:val="000000"/>
                <w:sz w:val="24"/>
                <w:szCs w:val="24"/>
                <w:lang w:val="lv-LV"/>
              </w:rPr>
              <w:t>epieciešams paplašināt un attīstīt iespēju mācību procesā izmantot dažādus multimediju līdzekļus, lai maksimāli ieinteresētu izglītojamos mācību procesā, paaugstinātu motivāciju mācīties un uzlabotu pasniegtās mācību vielas uztveramību, īpaši mūzikas teorētiskajos priekšmetos</w:t>
            </w:r>
            <w:r w:rsidR="00692434" w:rsidRPr="00692434">
              <w:rPr>
                <w:color w:val="000000"/>
                <w:lang w:val="lv-LV"/>
              </w:rPr>
              <w:t>.</w:t>
            </w:r>
          </w:p>
        </w:tc>
      </w:tr>
      <w:tr w:rsidR="00B22677" w:rsidRPr="00E962B5" w14:paraId="3D4AA28B" w14:textId="77777777" w:rsidTr="00DF6293">
        <w:tc>
          <w:tcPr>
            <w:tcW w:w="6237" w:type="dxa"/>
          </w:tcPr>
          <w:p w14:paraId="18FD993F" w14:textId="72142F32" w:rsidR="00B22677" w:rsidRPr="00CE3184" w:rsidRDefault="005B7A1B" w:rsidP="00CE3184">
            <w:pPr>
              <w:rPr>
                <w:rFonts w:ascii="Times New Roman" w:eastAsia="Times New Roman" w:hAnsi="Times New Roman" w:cs="Times New Roman"/>
                <w:color w:val="414142"/>
                <w:sz w:val="24"/>
                <w:szCs w:val="24"/>
                <w:lang w:val="lv-LV"/>
              </w:rPr>
            </w:pPr>
            <w:r w:rsidRPr="00CE3184">
              <w:rPr>
                <w:rFonts w:ascii="Times New Roman" w:hAnsi="Times New Roman" w:cs="Times New Roman"/>
                <w:color w:val="000000"/>
                <w:sz w:val="24"/>
                <w:szCs w:val="24"/>
                <w:lang w:val="lv-LV"/>
              </w:rPr>
              <w:t xml:space="preserve">Visi pedagogi mācību stundas ietvaros izmanto gammas, arī tehniskos vingrinājumus. </w:t>
            </w:r>
            <w:r w:rsidRPr="000E3E18">
              <w:rPr>
                <w:rFonts w:ascii="Times New Roman" w:hAnsi="Times New Roman" w:cs="Times New Roman"/>
                <w:color w:val="000000"/>
                <w:sz w:val="24"/>
                <w:szCs w:val="24"/>
                <w:lang w:val="lv-LV"/>
              </w:rPr>
              <w:t>Pedagogu metodes atbilst izglītojamo vecumposmam.</w:t>
            </w:r>
          </w:p>
        </w:tc>
        <w:tc>
          <w:tcPr>
            <w:tcW w:w="7088" w:type="dxa"/>
          </w:tcPr>
          <w:p w14:paraId="53ECC4E7" w14:textId="6DDED982" w:rsidR="00B22677" w:rsidRPr="002D3C6A" w:rsidRDefault="002D3C6A" w:rsidP="004E69B7">
            <w:pPr>
              <w:pStyle w:val="Sarakstarindkopa"/>
              <w:ind w:left="0"/>
              <w:jc w:val="both"/>
              <w:rPr>
                <w:rFonts w:ascii="Times New Roman" w:eastAsia="Times New Roman" w:hAnsi="Times New Roman" w:cs="Times New Roman"/>
                <w:color w:val="000000" w:themeColor="text1"/>
                <w:sz w:val="24"/>
                <w:szCs w:val="24"/>
                <w:lang w:val="lv-LV"/>
              </w:rPr>
            </w:pPr>
            <w:r w:rsidRPr="002D3C6A">
              <w:rPr>
                <w:rFonts w:ascii="Times New Roman" w:hAnsi="Times New Roman" w:cs="Times New Roman"/>
                <w:color w:val="000000"/>
                <w:sz w:val="24"/>
                <w:szCs w:val="24"/>
                <w:lang w:val="lv-LV"/>
              </w:rPr>
              <w:t>Paplašināt vadības struktūru pieaicinot metodiķi, kurš organizētu metodisko un mācību darbu profesionālajās mūzikas programmās.</w:t>
            </w:r>
          </w:p>
        </w:tc>
      </w:tr>
      <w:tr w:rsidR="00B22677" w:rsidRPr="00561949" w14:paraId="720D9D99" w14:textId="77777777" w:rsidTr="00DF6293">
        <w:tc>
          <w:tcPr>
            <w:tcW w:w="6237" w:type="dxa"/>
          </w:tcPr>
          <w:p w14:paraId="734A730D" w14:textId="0EA10802" w:rsidR="00B22677" w:rsidRPr="00CE3184" w:rsidRDefault="00F936EA" w:rsidP="00CE3184">
            <w:pPr>
              <w:pStyle w:val="Sarakstarindkopa"/>
              <w:ind w:left="0"/>
              <w:rPr>
                <w:rFonts w:ascii="Times New Roman" w:eastAsia="Times New Roman" w:hAnsi="Times New Roman" w:cs="Times New Roman"/>
                <w:color w:val="414142"/>
                <w:sz w:val="24"/>
                <w:szCs w:val="24"/>
                <w:lang w:val="lv-LV"/>
              </w:rPr>
            </w:pPr>
            <w:r w:rsidRPr="00CE3184">
              <w:rPr>
                <w:rFonts w:ascii="Times New Roman" w:hAnsi="Times New Roman" w:cs="Times New Roman"/>
                <w:color w:val="000000"/>
                <w:sz w:val="24"/>
                <w:szCs w:val="24"/>
                <w:lang w:val="lv-LV"/>
              </w:rPr>
              <w:t xml:space="preserve">Lielāka daļa izglītojamo iesaistās diskusijā par mācību procesu, izsaka savas domas, viedokli. Mācību stundās daļa pedagogu izmanto saikni ar mūzikas teoriju, audzināšanas darbu un reālo dzīvi. </w:t>
            </w:r>
            <w:proofErr w:type="spellStart"/>
            <w:r w:rsidRPr="00CE3184">
              <w:rPr>
                <w:rFonts w:ascii="Times New Roman" w:hAnsi="Times New Roman" w:cs="Times New Roman"/>
                <w:color w:val="000000"/>
                <w:sz w:val="24"/>
                <w:szCs w:val="24"/>
              </w:rPr>
              <w:t>Mācību</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procesam</w:t>
            </w:r>
            <w:proofErr w:type="spellEnd"/>
            <w:r w:rsidRPr="00CE3184">
              <w:rPr>
                <w:rFonts w:ascii="Times New Roman" w:hAnsi="Times New Roman" w:cs="Times New Roman"/>
                <w:color w:val="000000"/>
                <w:sz w:val="24"/>
                <w:szCs w:val="24"/>
              </w:rPr>
              <w:t xml:space="preserve"> un </w:t>
            </w:r>
            <w:proofErr w:type="spellStart"/>
            <w:r w:rsidRPr="00CE3184">
              <w:rPr>
                <w:rFonts w:ascii="Times New Roman" w:hAnsi="Times New Roman" w:cs="Times New Roman"/>
                <w:color w:val="000000"/>
                <w:sz w:val="24"/>
                <w:szCs w:val="24"/>
              </w:rPr>
              <w:t>koncertiem</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ieskaitēm</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ir</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iespēja</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izmantot</w:t>
            </w:r>
            <w:proofErr w:type="spellEnd"/>
            <w:r w:rsidRPr="00CE3184">
              <w:rPr>
                <w:rFonts w:ascii="Times New Roman" w:hAnsi="Times New Roman" w:cs="Times New Roman"/>
                <w:color w:val="000000"/>
                <w:sz w:val="24"/>
                <w:szCs w:val="24"/>
              </w:rPr>
              <w:t xml:space="preserve"> </w:t>
            </w:r>
            <w:proofErr w:type="spellStart"/>
            <w:r w:rsidRPr="00CE3184">
              <w:rPr>
                <w:rFonts w:ascii="Times New Roman" w:hAnsi="Times New Roman" w:cs="Times New Roman"/>
                <w:color w:val="000000"/>
                <w:sz w:val="24"/>
                <w:szCs w:val="24"/>
              </w:rPr>
              <w:t>kamerzāli</w:t>
            </w:r>
            <w:proofErr w:type="spellEnd"/>
            <w:r w:rsidRPr="00CE3184">
              <w:rPr>
                <w:rFonts w:ascii="Times New Roman" w:hAnsi="Times New Roman" w:cs="Times New Roman"/>
                <w:color w:val="000000"/>
                <w:sz w:val="24"/>
                <w:szCs w:val="24"/>
              </w:rPr>
              <w:t>.</w:t>
            </w:r>
          </w:p>
        </w:tc>
        <w:tc>
          <w:tcPr>
            <w:tcW w:w="7088" w:type="dxa"/>
          </w:tcPr>
          <w:p w14:paraId="0A2CC1A5" w14:textId="77777777" w:rsidR="00B22677" w:rsidRPr="008477FF" w:rsidRDefault="00B22677" w:rsidP="002045E7">
            <w:pPr>
              <w:pStyle w:val="Sarakstarindkopa"/>
              <w:ind w:left="0"/>
              <w:jc w:val="both"/>
              <w:rPr>
                <w:rFonts w:ascii="Times New Roman" w:eastAsia="Times New Roman" w:hAnsi="Times New Roman" w:cs="Times New Roman"/>
                <w:color w:val="414142"/>
                <w:sz w:val="24"/>
                <w:szCs w:val="24"/>
                <w:lang w:val="lv-LV"/>
              </w:rPr>
            </w:pPr>
          </w:p>
        </w:tc>
      </w:tr>
      <w:tr w:rsidR="00F936EA" w:rsidRPr="00561949" w14:paraId="5C47DBFE" w14:textId="77777777" w:rsidTr="00DF6293">
        <w:tc>
          <w:tcPr>
            <w:tcW w:w="6237" w:type="dxa"/>
          </w:tcPr>
          <w:p w14:paraId="2AB40996" w14:textId="3FFC15A4" w:rsidR="00F936EA" w:rsidRPr="00CE3184" w:rsidRDefault="00ED4A91" w:rsidP="00CE3184">
            <w:pPr>
              <w:pStyle w:val="Sarakstarindkopa"/>
              <w:ind w:left="0"/>
              <w:rPr>
                <w:rFonts w:ascii="Times New Roman" w:hAnsi="Times New Roman" w:cs="Times New Roman"/>
                <w:color w:val="000000"/>
                <w:sz w:val="24"/>
                <w:szCs w:val="24"/>
                <w:lang w:val="lv-LV"/>
              </w:rPr>
            </w:pPr>
            <w:r w:rsidRPr="00CE3184">
              <w:rPr>
                <w:rFonts w:ascii="Times New Roman" w:hAnsi="Times New Roman" w:cs="Times New Roman"/>
                <w:color w:val="000000"/>
                <w:sz w:val="24"/>
                <w:szCs w:val="24"/>
                <w:lang w:val="lv-LV"/>
              </w:rPr>
              <w:t>Pedagogu izmantotās mācību metodes ir daudzveidīgas un atbilst izglītojamo spējām, vajadzībām, vecumam, mācību priekšmeta specifikai un mācību satura prasībām.</w:t>
            </w:r>
          </w:p>
        </w:tc>
        <w:tc>
          <w:tcPr>
            <w:tcW w:w="7088" w:type="dxa"/>
          </w:tcPr>
          <w:p w14:paraId="57E08B2B" w14:textId="77777777" w:rsidR="00F936EA" w:rsidRPr="008477FF" w:rsidRDefault="00F936EA" w:rsidP="002045E7">
            <w:pPr>
              <w:pStyle w:val="Sarakstarindkopa"/>
              <w:ind w:left="0"/>
              <w:jc w:val="both"/>
              <w:rPr>
                <w:rFonts w:ascii="Times New Roman" w:eastAsia="Times New Roman" w:hAnsi="Times New Roman" w:cs="Times New Roman"/>
                <w:color w:val="414142"/>
                <w:sz w:val="24"/>
                <w:szCs w:val="24"/>
                <w:lang w:val="lv-LV"/>
              </w:rPr>
            </w:pPr>
          </w:p>
        </w:tc>
      </w:tr>
      <w:tr w:rsidR="00F936EA" w:rsidRPr="00E962B5" w14:paraId="4433F418" w14:textId="77777777" w:rsidTr="00CE3184">
        <w:trPr>
          <w:trHeight w:val="58"/>
        </w:trPr>
        <w:tc>
          <w:tcPr>
            <w:tcW w:w="6237" w:type="dxa"/>
          </w:tcPr>
          <w:p w14:paraId="24C3AF5B" w14:textId="55E768C3" w:rsidR="00F936EA" w:rsidRPr="00CE3184" w:rsidRDefault="00335FFB" w:rsidP="00CE3184">
            <w:pPr>
              <w:pStyle w:val="Sarakstarindkopa"/>
              <w:ind w:left="0"/>
              <w:rPr>
                <w:rFonts w:ascii="Times New Roman" w:hAnsi="Times New Roman" w:cs="Times New Roman"/>
                <w:color w:val="000000"/>
                <w:sz w:val="24"/>
                <w:szCs w:val="24"/>
                <w:lang w:val="lv-LV"/>
              </w:rPr>
            </w:pPr>
            <w:r w:rsidRPr="00CE3184">
              <w:rPr>
                <w:rFonts w:ascii="Times New Roman" w:hAnsi="Times New Roman" w:cs="Times New Roman"/>
                <w:color w:val="000000"/>
                <w:sz w:val="24"/>
                <w:szCs w:val="24"/>
                <w:lang w:val="lv-LV"/>
              </w:rPr>
              <w:t xml:space="preserve"> Vizuāli plastiskās mākslas programmas metodiskā komisija regulāri analizē mācību procesu (metodiskās komisijas sēdes protokoli).</w:t>
            </w:r>
          </w:p>
        </w:tc>
        <w:tc>
          <w:tcPr>
            <w:tcW w:w="7088" w:type="dxa"/>
          </w:tcPr>
          <w:p w14:paraId="022AEF88" w14:textId="77777777" w:rsidR="00F936EA" w:rsidRPr="008477FF" w:rsidRDefault="00F936EA" w:rsidP="002045E7">
            <w:pPr>
              <w:pStyle w:val="Sarakstarindkopa"/>
              <w:ind w:left="0"/>
              <w:jc w:val="both"/>
              <w:rPr>
                <w:rFonts w:ascii="Times New Roman" w:eastAsia="Times New Roman" w:hAnsi="Times New Roman" w:cs="Times New Roman"/>
                <w:color w:val="414142"/>
                <w:sz w:val="24"/>
                <w:szCs w:val="24"/>
                <w:lang w:val="lv-LV"/>
              </w:rPr>
            </w:pPr>
          </w:p>
        </w:tc>
      </w:tr>
      <w:tr w:rsidR="00F936EA" w:rsidRPr="00E962B5" w14:paraId="0CA8DC5E" w14:textId="77777777" w:rsidTr="00DF6293">
        <w:tc>
          <w:tcPr>
            <w:tcW w:w="6237" w:type="dxa"/>
          </w:tcPr>
          <w:p w14:paraId="182825B3" w14:textId="39831BE5" w:rsidR="00F936EA" w:rsidRPr="002963BA" w:rsidRDefault="00802A9B" w:rsidP="002045E7">
            <w:pPr>
              <w:pStyle w:val="Sarakstarindkopa"/>
              <w:ind w:left="0"/>
              <w:jc w:val="both"/>
              <w:rPr>
                <w:rFonts w:ascii="Times New Roman" w:hAnsi="Times New Roman" w:cs="Times New Roman"/>
                <w:color w:val="000000"/>
                <w:sz w:val="24"/>
                <w:szCs w:val="24"/>
                <w:lang w:val="lv-LV"/>
              </w:rPr>
            </w:pPr>
            <w:r w:rsidRPr="002963BA">
              <w:rPr>
                <w:rFonts w:ascii="Times New Roman" w:hAnsi="Times New Roman" w:cs="Times New Roman"/>
                <w:color w:val="000000"/>
                <w:sz w:val="24"/>
                <w:szCs w:val="24"/>
                <w:lang w:val="lv-LV"/>
              </w:rPr>
              <w:t xml:space="preserve">Veiksmīga mācību procesa pamatā ir laba sadarbība starp pedagogu un izglītojamo. </w:t>
            </w:r>
          </w:p>
        </w:tc>
        <w:tc>
          <w:tcPr>
            <w:tcW w:w="7088" w:type="dxa"/>
          </w:tcPr>
          <w:p w14:paraId="573AFA80" w14:textId="77777777" w:rsidR="00F936EA" w:rsidRPr="008477FF" w:rsidRDefault="00F936EA" w:rsidP="002045E7">
            <w:pPr>
              <w:pStyle w:val="Sarakstarindkopa"/>
              <w:ind w:left="0"/>
              <w:jc w:val="both"/>
              <w:rPr>
                <w:rFonts w:ascii="Times New Roman" w:eastAsia="Times New Roman" w:hAnsi="Times New Roman" w:cs="Times New Roman"/>
                <w:color w:val="414142"/>
                <w:sz w:val="24"/>
                <w:szCs w:val="24"/>
                <w:lang w:val="lv-LV"/>
              </w:rPr>
            </w:pPr>
          </w:p>
        </w:tc>
      </w:tr>
      <w:tr w:rsidR="00F936EA" w:rsidRPr="00E962B5" w14:paraId="62CEECC6" w14:textId="77777777" w:rsidTr="00DF6293">
        <w:tc>
          <w:tcPr>
            <w:tcW w:w="6237" w:type="dxa"/>
          </w:tcPr>
          <w:p w14:paraId="451AA9C9" w14:textId="70593CBA" w:rsidR="00F936EA" w:rsidRPr="002963BA" w:rsidRDefault="00802A9B" w:rsidP="002045E7">
            <w:pPr>
              <w:pStyle w:val="Sarakstarindkopa"/>
              <w:ind w:left="0"/>
              <w:jc w:val="both"/>
              <w:rPr>
                <w:rFonts w:ascii="Times New Roman" w:hAnsi="Times New Roman" w:cs="Times New Roman"/>
                <w:color w:val="000000"/>
                <w:sz w:val="24"/>
                <w:szCs w:val="24"/>
                <w:lang w:val="lv-LV"/>
              </w:rPr>
            </w:pPr>
            <w:r w:rsidRPr="002963BA">
              <w:rPr>
                <w:rFonts w:ascii="Times New Roman" w:hAnsi="Times New Roman" w:cs="Times New Roman"/>
                <w:color w:val="000000"/>
                <w:sz w:val="24"/>
                <w:szCs w:val="24"/>
                <w:lang w:val="lv-LV"/>
              </w:rPr>
              <w:t xml:space="preserve">Vizuāli plastiskās mākslas  programmas visi audzēkņi katru gadu piedalās </w:t>
            </w:r>
            <w:r w:rsidR="00C536FB" w:rsidRPr="002963BA">
              <w:rPr>
                <w:rFonts w:ascii="Times New Roman" w:hAnsi="Times New Roman" w:cs="Times New Roman"/>
                <w:color w:val="000000"/>
                <w:sz w:val="24"/>
                <w:szCs w:val="24"/>
                <w:lang w:val="lv-LV"/>
              </w:rPr>
              <w:t>dažāda mēroga konkursos</w:t>
            </w:r>
            <w:r w:rsidRPr="002963BA">
              <w:rPr>
                <w:rFonts w:ascii="Times New Roman" w:hAnsi="Times New Roman" w:cs="Times New Roman"/>
                <w:color w:val="000000"/>
                <w:sz w:val="24"/>
                <w:szCs w:val="24"/>
                <w:lang w:val="lv-LV"/>
              </w:rPr>
              <w:t xml:space="preserve"> Mākslas programmas audzēkņi ar saviem darbiem regulāri piedalās izstādēs skolā, Salas pagasta bibliotēkā, Lones tautas namā,  Viesītes Kultūras pilī, dodas mācību ekskursijās uz Daugavpils Marka Rotko centru, Līvānu Latgales mākslas un amatniecības centru, Latvijas Nacionāl</w:t>
            </w:r>
            <w:r w:rsidR="0074744F">
              <w:rPr>
                <w:rFonts w:ascii="Times New Roman" w:hAnsi="Times New Roman" w:cs="Times New Roman"/>
                <w:color w:val="000000"/>
                <w:sz w:val="24"/>
                <w:szCs w:val="24"/>
                <w:lang w:val="lv-LV"/>
              </w:rPr>
              <w:t>o</w:t>
            </w:r>
            <w:r w:rsidRPr="002963BA">
              <w:rPr>
                <w:rFonts w:ascii="Times New Roman" w:hAnsi="Times New Roman" w:cs="Times New Roman"/>
                <w:color w:val="000000"/>
                <w:sz w:val="24"/>
                <w:szCs w:val="24"/>
                <w:lang w:val="lv-LV"/>
              </w:rPr>
              <w:t xml:space="preserve"> mākslas muz</w:t>
            </w:r>
            <w:r w:rsidR="00271841">
              <w:rPr>
                <w:rFonts w:ascii="Times New Roman" w:hAnsi="Times New Roman" w:cs="Times New Roman"/>
                <w:color w:val="000000"/>
                <w:sz w:val="24"/>
                <w:szCs w:val="24"/>
                <w:lang w:val="lv-LV"/>
              </w:rPr>
              <w:t>eju.</w:t>
            </w:r>
          </w:p>
        </w:tc>
        <w:tc>
          <w:tcPr>
            <w:tcW w:w="7088" w:type="dxa"/>
          </w:tcPr>
          <w:p w14:paraId="2AF0613B" w14:textId="77777777" w:rsidR="00F936EA" w:rsidRPr="008477FF" w:rsidRDefault="00F936EA" w:rsidP="002045E7">
            <w:pPr>
              <w:pStyle w:val="Sarakstarindkopa"/>
              <w:ind w:left="0"/>
              <w:jc w:val="both"/>
              <w:rPr>
                <w:rFonts w:ascii="Times New Roman" w:eastAsia="Times New Roman" w:hAnsi="Times New Roman" w:cs="Times New Roman"/>
                <w:color w:val="414142"/>
                <w:sz w:val="24"/>
                <w:szCs w:val="24"/>
                <w:lang w:val="lv-LV"/>
              </w:rPr>
            </w:pPr>
          </w:p>
        </w:tc>
      </w:tr>
    </w:tbl>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36542B8F"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FF2D58">
        <w:rPr>
          <w:rFonts w:ascii="Times New Roman" w:hAnsi="Times New Roman" w:cs="Times New Roman"/>
          <w:sz w:val="24"/>
          <w:szCs w:val="24"/>
          <w:lang w:val="lv-LV"/>
        </w:rPr>
        <w:t>Pedagogu profesionālā kapacitāte</w:t>
      </w:r>
      <w:r w:rsidR="00FC3569">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3325" w:type="dxa"/>
        <w:tblInd w:w="-5" w:type="dxa"/>
        <w:tblLook w:val="04A0" w:firstRow="1" w:lastRow="0" w:firstColumn="1" w:lastColumn="0" w:noHBand="0" w:noVBand="1"/>
      </w:tblPr>
      <w:tblGrid>
        <w:gridCol w:w="6237"/>
        <w:gridCol w:w="7088"/>
      </w:tblGrid>
      <w:tr w:rsidR="00B22677" w14:paraId="1C95D478" w14:textId="77777777" w:rsidTr="00DF6293">
        <w:tc>
          <w:tcPr>
            <w:tcW w:w="6237" w:type="dxa"/>
          </w:tcPr>
          <w:p w14:paraId="1F20479E"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7088" w:type="dxa"/>
          </w:tcPr>
          <w:p w14:paraId="346833BE" w14:textId="77777777" w:rsidR="00B22677" w:rsidRPr="0095033A" w:rsidRDefault="00B22677" w:rsidP="002045E7">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6FF9650" w14:textId="77777777" w:rsidTr="00DF6293">
        <w:tc>
          <w:tcPr>
            <w:tcW w:w="6237" w:type="dxa"/>
          </w:tcPr>
          <w:p w14:paraId="1FBB5A61" w14:textId="77777777" w:rsidR="003B69CE" w:rsidRDefault="00084B94" w:rsidP="00084B94">
            <w:pPr>
              <w:suppressAutoHyphens/>
              <w:rPr>
                <w:rFonts w:ascii="Times New Roman" w:hAnsi="Times New Roman" w:cs="Times New Roman"/>
                <w:color w:val="000000"/>
                <w:sz w:val="24"/>
                <w:szCs w:val="24"/>
                <w:lang w:eastAsia="ar-SA"/>
              </w:rPr>
            </w:pPr>
            <w:proofErr w:type="spellStart"/>
            <w:r>
              <w:rPr>
                <w:rFonts w:ascii="Times New Roman" w:hAnsi="Times New Roman" w:cs="Times New Roman"/>
                <w:color w:val="000000"/>
                <w:sz w:val="24"/>
                <w:szCs w:val="24"/>
              </w:rPr>
              <w:t>Skola</w:t>
            </w:r>
            <w:proofErr w:type="spellEnd"/>
            <w:r w:rsidR="00812245" w:rsidRPr="007C2AFF">
              <w:rPr>
                <w:rFonts w:ascii="Times New Roman" w:hAnsi="Times New Roman" w:cs="Times New Roman"/>
                <w:color w:val="000000"/>
                <w:sz w:val="24"/>
                <w:szCs w:val="24"/>
              </w:rPr>
              <w:t xml:space="preserve"> </w:t>
            </w:r>
            <w:proofErr w:type="spellStart"/>
            <w:r w:rsidR="00812245" w:rsidRPr="007C2AFF">
              <w:rPr>
                <w:rFonts w:ascii="Times New Roman" w:hAnsi="Times New Roman" w:cs="Times New Roman"/>
                <w:color w:val="000000"/>
                <w:sz w:val="24"/>
                <w:szCs w:val="24"/>
              </w:rPr>
              <w:t>nodrošina</w:t>
            </w:r>
            <w:proofErr w:type="spellEnd"/>
            <w:r w:rsidR="00812245" w:rsidRPr="007C2AFF">
              <w:rPr>
                <w:rFonts w:ascii="Times New Roman" w:hAnsi="Times New Roman" w:cs="Times New Roman"/>
                <w:color w:val="000000"/>
                <w:sz w:val="24"/>
                <w:szCs w:val="24"/>
              </w:rPr>
              <w:t xml:space="preserve"> </w:t>
            </w:r>
            <w:proofErr w:type="spellStart"/>
            <w:r w:rsidR="00812245" w:rsidRPr="007C2AFF">
              <w:rPr>
                <w:rFonts w:ascii="Times New Roman" w:hAnsi="Times New Roman" w:cs="Times New Roman"/>
                <w:color w:val="000000"/>
                <w:sz w:val="24"/>
                <w:szCs w:val="24"/>
              </w:rPr>
              <w:t>ar</w:t>
            </w:r>
            <w:proofErr w:type="spellEnd"/>
            <w:r w:rsidR="00812245" w:rsidRPr="007C2AFF">
              <w:rPr>
                <w:rFonts w:ascii="Times New Roman" w:hAnsi="Times New Roman" w:cs="Times New Roman"/>
                <w:color w:val="000000"/>
                <w:sz w:val="24"/>
                <w:szCs w:val="24"/>
              </w:rPr>
              <w:t xml:space="preserve"> </w:t>
            </w:r>
            <w:proofErr w:type="spellStart"/>
            <w:r w:rsidR="00812245" w:rsidRPr="007C2AFF">
              <w:rPr>
                <w:rFonts w:ascii="Times New Roman" w:hAnsi="Times New Roman" w:cs="Times New Roman"/>
                <w:color w:val="000000"/>
                <w:sz w:val="24"/>
                <w:szCs w:val="24"/>
              </w:rPr>
              <w:t>izglītības</w:t>
            </w:r>
            <w:proofErr w:type="spellEnd"/>
            <w:r w:rsidR="00812245" w:rsidRPr="007C2AFF">
              <w:rPr>
                <w:rFonts w:ascii="Times New Roman" w:hAnsi="Times New Roman" w:cs="Times New Roman"/>
                <w:color w:val="000000"/>
                <w:sz w:val="24"/>
                <w:szCs w:val="24"/>
              </w:rPr>
              <w:t xml:space="preserve"> </w:t>
            </w:r>
            <w:proofErr w:type="spellStart"/>
            <w:r w:rsidR="00812245" w:rsidRPr="007C2AFF">
              <w:rPr>
                <w:rFonts w:ascii="Times New Roman" w:hAnsi="Times New Roman" w:cs="Times New Roman"/>
                <w:color w:val="000000"/>
                <w:sz w:val="24"/>
                <w:szCs w:val="24"/>
              </w:rPr>
              <w:t>programmas</w:t>
            </w:r>
            <w:proofErr w:type="spellEnd"/>
            <w:r w:rsidR="00812245" w:rsidRPr="007C2AFF">
              <w:rPr>
                <w:rFonts w:ascii="Times New Roman" w:hAnsi="Times New Roman" w:cs="Times New Roman"/>
                <w:color w:val="000000"/>
                <w:sz w:val="24"/>
                <w:szCs w:val="24"/>
              </w:rPr>
              <w:t xml:space="preserve"> </w:t>
            </w:r>
            <w:proofErr w:type="spellStart"/>
            <w:r w:rsidR="00812245" w:rsidRPr="007C2AFF">
              <w:rPr>
                <w:rFonts w:ascii="Times New Roman" w:hAnsi="Times New Roman" w:cs="Times New Roman"/>
                <w:color w:val="000000"/>
                <w:sz w:val="24"/>
                <w:szCs w:val="24"/>
              </w:rPr>
              <w:t>īstenošanai</w:t>
            </w:r>
            <w:proofErr w:type="spellEnd"/>
            <w:r w:rsidR="00812245" w:rsidRPr="007C2AFF">
              <w:rPr>
                <w:rFonts w:ascii="Times New Roman" w:hAnsi="Times New Roman" w:cs="Times New Roman"/>
                <w:color w:val="000000"/>
                <w:sz w:val="24"/>
                <w:szCs w:val="24"/>
              </w:rPr>
              <w:t xml:space="preserve"> </w:t>
            </w:r>
            <w:proofErr w:type="spellStart"/>
            <w:r w:rsidR="00812245" w:rsidRPr="007C2AFF">
              <w:rPr>
                <w:rFonts w:ascii="Times New Roman" w:hAnsi="Times New Roman" w:cs="Times New Roman"/>
                <w:color w:val="000000"/>
                <w:sz w:val="24"/>
                <w:szCs w:val="24"/>
              </w:rPr>
              <w:t>nepieciešamo</w:t>
            </w:r>
            <w:proofErr w:type="spellEnd"/>
            <w:r w:rsidR="00812245" w:rsidRPr="007C2AFF">
              <w:rPr>
                <w:rFonts w:ascii="Times New Roman" w:hAnsi="Times New Roman" w:cs="Times New Roman"/>
                <w:color w:val="000000"/>
                <w:sz w:val="24"/>
                <w:szCs w:val="24"/>
              </w:rPr>
              <w:t xml:space="preserve"> </w:t>
            </w:r>
            <w:proofErr w:type="spellStart"/>
            <w:r w:rsidR="00812245" w:rsidRPr="007C2AFF">
              <w:rPr>
                <w:rFonts w:ascii="Times New Roman" w:hAnsi="Times New Roman" w:cs="Times New Roman"/>
                <w:color w:val="000000"/>
                <w:sz w:val="24"/>
                <w:szCs w:val="24"/>
              </w:rPr>
              <w:t>pedagoģisko</w:t>
            </w:r>
            <w:proofErr w:type="spellEnd"/>
            <w:r w:rsidR="00812245" w:rsidRPr="007C2AFF">
              <w:rPr>
                <w:rFonts w:ascii="Times New Roman" w:hAnsi="Times New Roman" w:cs="Times New Roman"/>
                <w:color w:val="000000"/>
                <w:sz w:val="24"/>
                <w:szCs w:val="24"/>
              </w:rPr>
              <w:t xml:space="preserve"> </w:t>
            </w:r>
            <w:proofErr w:type="spellStart"/>
            <w:r w:rsidR="00812245" w:rsidRPr="007C2AFF">
              <w:rPr>
                <w:rFonts w:ascii="Times New Roman" w:hAnsi="Times New Roman" w:cs="Times New Roman"/>
                <w:color w:val="000000"/>
                <w:sz w:val="24"/>
                <w:szCs w:val="24"/>
              </w:rPr>
              <w:t>personālu</w:t>
            </w:r>
            <w:proofErr w:type="spellEnd"/>
            <w:r w:rsidR="00812245" w:rsidRPr="007C2AFF">
              <w:rPr>
                <w:rFonts w:ascii="Times New Roman" w:hAnsi="Times New Roman" w:cs="Times New Roman"/>
                <w:color w:val="000000"/>
                <w:sz w:val="24"/>
                <w:szCs w:val="24"/>
              </w:rPr>
              <w:t xml:space="preserve"> -</w:t>
            </w:r>
            <w:r w:rsidR="00812245" w:rsidRPr="007C2AFF">
              <w:rPr>
                <w:rFonts w:ascii="Times New Roman" w:hAnsi="Times New Roman" w:cs="Times New Roman"/>
                <w:color w:val="000000"/>
                <w:sz w:val="24"/>
                <w:szCs w:val="24"/>
                <w:lang w:eastAsia="ar-SA"/>
              </w:rPr>
              <w:t xml:space="preserve"> </w:t>
            </w:r>
            <w:proofErr w:type="spellStart"/>
            <w:r w:rsidR="00812245" w:rsidRPr="007C2AFF">
              <w:rPr>
                <w:rFonts w:ascii="Times New Roman" w:hAnsi="Times New Roman" w:cs="Times New Roman"/>
                <w:color w:val="000000"/>
                <w:sz w:val="24"/>
                <w:szCs w:val="24"/>
                <w:lang w:eastAsia="ar-SA"/>
              </w:rPr>
              <w:t>strādā</w:t>
            </w:r>
            <w:proofErr w:type="spellEnd"/>
            <w:r w:rsidR="00812245" w:rsidRPr="007C2AFF">
              <w:rPr>
                <w:rFonts w:ascii="Times New Roman" w:hAnsi="Times New Roman" w:cs="Times New Roman"/>
                <w:color w:val="000000"/>
                <w:sz w:val="24"/>
                <w:szCs w:val="24"/>
                <w:lang w:eastAsia="ar-SA"/>
              </w:rPr>
              <w:t xml:space="preserve"> 1</w:t>
            </w:r>
            <w:r w:rsidR="005F4706">
              <w:rPr>
                <w:rFonts w:ascii="Times New Roman" w:hAnsi="Times New Roman" w:cs="Times New Roman"/>
                <w:color w:val="000000"/>
                <w:sz w:val="24"/>
                <w:szCs w:val="24"/>
                <w:lang w:eastAsia="ar-SA"/>
              </w:rPr>
              <w:t>3</w:t>
            </w:r>
            <w:r w:rsidR="00812245" w:rsidRPr="007C2AFF">
              <w:rPr>
                <w:rFonts w:ascii="Times New Roman" w:hAnsi="Times New Roman" w:cs="Times New Roman"/>
                <w:color w:val="000000"/>
                <w:sz w:val="24"/>
                <w:szCs w:val="24"/>
                <w:lang w:eastAsia="ar-SA"/>
              </w:rPr>
              <w:t xml:space="preserve"> </w:t>
            </w:r>
            <w:proofErr w:type="spellStart"/>
            <w:r w:rsidR="00812245" w:rsidRPr="007C2AFF">
              <w:rPr>
                <w:rFonts w:ascii="Times New Roman" w:hAnsi="Times New Roman" w:cs="Times New Roman"/>
                <w:color w:val="000000"/>
                <w:sz w:val="24"/>
                <w:szCs w:val="24"/>
                <w:lang w:eastAsia="ar-SA"/>
              </w:rPr>
              <w:t>pedagogi</w:t>
            </w:r>
            <w:proofErr w:type="spellEnd"/>
            <w:r w:rsidR="00895C17">
              <w:rPr>
                <w:rFonts w:ascii="Times New Roman" w:hAnsi="Times New Roman" w:cs="Times New Roman"/>
                <w:color w:val="000000"/>
                <w:sz w:val="24"/>
                <w:szCs w:val="24"/>
                <w:lang w:eastAsia="ar-SA"/>
              </w:rPr>
              <w:t xml:space="preserve"> </w:t>
            </w:r>
            <w:proofErr w:type="spellStart"/>
            <w:r w:rsidR="00895C17">
              <w:rPr>
                <w:rFonts w:ascii="Times New Roman" w:hAnsi="Times New Roman" w:cs="Times New Roman"/>
                <w:color w:val="000000"/>
                <w:sz w:val="24"/>
                <w:szCs w:val="24"/>
                <w:lang w:eastAsia="ar-SA"/>
              </w:rPr>
              <w:t>profesionālās</w:t>
            </w:r>
            <w:proofErr w:type="spellEnd"/>
            <w:r w:rsidR="00895C17">
              <w:rPr>
                <w:rFonts w:ascii="Times New Roman" w:hAnsi="Times New Roman" w:cs="Times New Roman"/>
                <w:color w:val="000000"/>
                <w:sz w:val="24"/>
                <w:szCs w:val="24"/>
                <w:lang w:eastAsia="ar-SA"/>
              </w:rPr>
              <w:t xml:space="preserve"> </w:t>
            </w:r>
            <w:proofErr w:type="spellStart"/>
            <w:r w:rsidR="00895C17">
              <w:rPr>
                <w:rFonts w:ascii="Times New Roman" w:hAnsi="Times New Roman" w:cs="Times New Roman"/>
                <w:color w:val="000000"/>
                <w:sz w:val="24"/>
                <w:szCs w:val="24"/>
                <w:lang w:eastAsia="ar-SA"/>
              </w:rPr>
              <w:t>ievirzes</w:t>
            </w:r>
            <w:proofErr w:type="spellEnd"/>
            <w:r w:rsidR="00895C17">
              <w:rPr>
                <w:rFonts w:ascii="Times New Roman" w:hAnsi="Times New Roman" w:cs="Times New Roman"/>
                <w:color w:val="000000"/>
                <w:sz w:val="24"/>
                <w:szCs w:val="24"/>
                <w:lang w:eastAsia="ar-SA"/>
              </w:rPr>
              <w:t xml:space="preserve"> </w:t>
            </w:r>
            <w:proofErr w:type="spellStart"/>
            <w:r w:rsidR="00895C17">
              <w:rPr>
                <w:rFonts w:ascii="Times New Roman" w:hAnsi="Times New Roman" w:cs="Times New Roman"/>
                <w:color w:val="000000"/>
                <w:sz w:val="24"/>
                <w:szCs w:val="24"/>
                <w:lang w:eastAsia="ar-SA"/>
              </w:rPr>
              <w:t>izglītībā</w:t>
            </w:r>
            <w:proofErr w:type="spellEnd"/>
            <w:r w:rsidR="00895C17">
              <w:rPr>
                <w:rFonts w:ascii="Times New Roman" w:hAnsi="Times New Roman" w:cs="Times New Roman"/>
                <w:color w:val="000000"/>
                <w:sz w:val="24"/>
                <w:szCs w:val="24"/>
                <w:lang w:eastAsia="ar-SA"/>
              </w:rPr>
              <w:t xml:space="preserve"> un </w:t>
            </w:r>
            <w:r w:rsidR="001D2AD0">
              <w:rPr>
                <w:rFonts w:ascii="Times New Roman" w:hAnsi="Times New Roman" w:cs="Times New Roman"/>
                <w:color w:val="000000"/>
                <w:sz w:val="24"/>
                <w:szCs w:val="24"/>
                <w:lang w:eastAsia="ar-SA"/>
              </w:rPr>
              <w:t xml:space="preserve">4 </w:t>
            </w:r>
            <w:proofErr w:type="spellStart"/>
            <w:r w:rsidR="001D2AD0">
              <w:rPr>
                <w:rFonts w:ascii="Times New Roman" w:hAnsi="Times New Roman" w:cs="Times New Roman"/>
                <w:color w:val="000000"/>
                <w:sz w:val="24"/>
                <w:szCs w:val="24"/>
                <w:lang w:eastAsia="ar-SA"/>
              </w:rPr>
              <w:t>pedagogi</w:t>
            </w:r>
            <w:proofErr w:type="spellEnd"/>
            <w:r w:rsidR="00895C17">
              <w:rPr>
                <w:rFonts w:ascii="Times New Roman" w:hAnsi="Times New Roman" w:cs="Times New Roman"/>
                <w:color w:val="000000"/>
                <w:sz w:val="24"/>
                <w:szCs w:val="24"/>
                <w:lang w:eastAsia="ar-SA"/>
              </w:rPr>
              <w:t xml:space="preserve"> </w:t>
            </w:r>
            <w:proofErr w:type="spellStart"/>
            <w:r w:rsidR="00895C17">
              <w:rPr>
                <w:rFonts w:ascii="Times New Roman" w:hAnsi="Times New Roman" w:cs="Times New Roman"/>
                <w:color w:val="000000"/>
                <w:sz w:val="24"/>
                <w:szCs w:val="24"/>
                <w:lang w:eastAsia="ar-SA"/>
              </w:rPr>
              <w:t>interešu</w:t>
            </w:r>
            <w:proofErr w:type="spellEnd"/>
            <w:r w:rsidR="00895C17">
              <w:rPr>
                <w:rFonts w:ascii="Times New Roman" w:hAnsi="Times New Roman" w:cs="Times New Roman"/>
                <w:color w:val="000000"/>
                <w:sz w:val="24"/>
                <w:szCs w:val="24"/>
                <w:lang w:eastAsia="ar-SA"/>
              </w:rPr>
              <w:t xml:space="preserve"> </w:t>
            </w:r>
            <w:proofErr w:type="spellStart"/>
            <w:r w:rsidR="001D2AD0">
              <w:rPr>
                <w:rFonts w:ascii="Times New Roman" w:hAnsi="Times New Roman" w:cs="Times New Roman"/>
                <w:color w:val="000000"/>
                <w:sz w:val="24"/>
                <w:szCs w:val="24"/>
                <w:lang w:eastAsia="ar-SA"/>
              </w:rPr>
              <w:t>izglītībā</w:t>
            </w:r>
            <w:proofErr w:type="spellEnd"/>
            <w:r w:rsidR="001D2AD0">
              <w:rPr>
                <w:rFonts w:ascii="Times New Roman" w:hAnsi="Times New Roman" w:cs="Times New Roman"/>
                <w:color w:val="000000"/>
                <w:sz w:val="24"/>
                <w:szCs w:val="24"/>
                <w:lang w:eastAsia="ar-SA"/>
              </w:rPr>
              <w:t>.</w:t>
            </w:r>
          </w:p>
          <w:p w14:paraId="1DFA86B6" w14:textId="58FA91E1" w:rsidR="00812245" w:rsidRPr="007C2AFF" w:rsidRDefault="00812245" w:rsidP="00084B94">
            <w:pPr>
              <w:suppressAutoHyphens/>
              <w:rPr>
                <w:rFonts w:ascii="Times New Roman" w:hAnsi="Times New Roman" w:cs="Times New Roman"/>
                <w:color w:val="000000"/>
                <w:sz w:val="24"/>
                <w:szCs w:val="24"/>
                <w:lang w:eastAsia="ar-SA"/>
              </w:rPr>
            </w:pPr>
            <w:proofErr w:type="spellStart"/>
            <w:r w:rsidRPr="007C2AFF">
              <w:rPr>
                <w:rFonts w:ascii="Times New Roman" w:hAnsi="Times New Roman" w:cs="Times New Roman"/>
                <w:color w:val="000000"/>
                <w:sz w:val="24"/>
                <w:szCs w:val="24"/>
                <w:lang w:eastAsia="ar-SA"/>
              </w:rPr>
              <w:t>Visiem</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pedagogiem</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ir</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normatīvo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aktu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prasībām</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mācību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priekšmetam</w:t>
            </w:r>
            <w:proofErr w:type="spellEnd"/>
            <w:r w:rsidRPr="007C2AFF">
              <w:rPr>
                <w:rFonts w:ascii="Times New Roman" w:hAnsi="Times New Roman" w:cs="Times New Roman"/>
                <w:color w:val="000000"/>
                <w:sz w:val="24"/>
                <w:szCs w:val="24"/>
                <w:lang w:eastAsia="ar-SA"/>
              </w:rPr>
              <w:t>/-</w:t>
            </w:r>
            <w:proofErr w:type="spellStart"/>
            <w:r w:rsidRPr="007C2AFF">
              <w:rPr>
                <w:rFonts w:ascii="Times New Roman" w:hAnsi="Times New Roman" w:cs="Times New Roman"/>
                <w:color w:val="000000"/>
                <w:sz w:val="24"/>
                <w:szCs w:val="24"/>
                <w:lang w:eastAsia="ar-SA"/>
              </w:rPr>
              <w:t>iem</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atbilstoša</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izglītība</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profesionālā</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kvalifikācija</w:t>
            </w:r>
            <w:proofErr w:type="spellEnd"/>
            <w:r w:rsidRPr="007C2AFF">
              <w:rPr>
                <w:rFonts w:ascii="Times New Roman" w:hAnsi="Times New Roman" w:cs="Times New Roman"/>
                <w:color w:val="000000"/>
                <w:sz w:val="24"/>
                <w:szCs w:val="24"/>
                <w:lang w:eastAsia="ar-SA"/>
              </w:rPr>
              <w:t>.</w:t>
            </w:r>
            <w:r w:rsidRPr="007C2AFF">
              <w:rPr>
                <w:rFonts w:ascii="Times New Roman" w:hAnsi="Times New Roman" w:cs="Times New Roman"/>
                <w:sz w:val="24"/>
                <w:szCs w:val="24"/>
              </w:rPr>
              <w:t xml:space="preserve"> </w:t>
            </w:r>
          </w:p>
          <w:p w14:paraId="2F0EC710" w14:textId="77777777" w:rsidR="00812245" w:rsidRPr="007C2AFF" w:rsidRDefault="00812245" w:rsidP="00812245">
            <w:pPr>
              <w:suppressAutoHyphens/>
              <w:rPr>
                <w:rFonts w:ascii="Times New Roman" w:hAnsi="Times New Roman" w:cs="Times New Roman"/>
                <w:color w:val="000000"/>
                <w:sz w:val="24"/>
                <w:szCs w:val="24"/>
                <w:lang w:eastAsia="ar-SA"/>
              </w:rPr>
            </w:pPr>
            <w:r w:rsidRPr="007C2AFF">
              <w:rPr>
                <w:rFonts w:ascii="Times New Roman" w:hAnsi="Times New Roman" w:cs="Times New Roman"/>
                <w:color w:val="000000"/>
                <w:sz w:val="24"/>
                <w:szCs w:val="24"/>
                <w:lang w:eastAsia="ar-SA"/>
              </w:rPr>
              <w:lastRenderedPageBreak/>
              <w:t xml:space="preserve">Izglītības </w:t>
            </w:r>
            <w:proofErr w:type="spellStart"/>
            <w:r w:rsidRPr="007C2AFF">
              <w:rPr>
                <w:rFonts w:ascii="Times New Roman" w:hAnsi="Times New Roman" w:cs="Times New Roman"/>
                <w:color w:val="000000"/>
                <w:sz w:val="24"/>
                <w:szCs w:val="24"/>
                <w:lang w:eastAsia="ar-SA"/>
              </w:rPr>
              <w:t>iestāde</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veicina</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atbalsta</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pedagogu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profesionālās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kompetences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pilnveidi</w:t>
            </w:r>
            <w:proofErr w:type="spellEnd"/>
            <w:r w:rsidRPr="007C2AFF">
              <w:rPr>
                <w:rFonts w:ascii="Times New Roman" w:hAnsi="Times New Roman" w:cs="Times New Roman"/>
                <w:color w:val="000000"/>
                <w:sz w:val="24"/>
                <w:szCs w:val="24"/>
                <w:lang w:eastAsia="ar-SA"/>
              </w:rPr>
              <w:t xml:space="preserve">. Skolas </w:t>
            </w:r>
            <w:proofErr w:type="spellStart"/>
            <w:r w:rsidRPr="007C2AFF">
              <w:rPr>
                <w:rFonts w:ascii="Times New Roman" w:hAnsi="Times New Roman" w:cs="Times New Roman"/>
                <w:color w:val="000000"/>
                <w:sz w:val="24"/>
                <w:szCs w:val="24"/>
                <w:lang w:eastAsia="ar-SA"/>
              </w:rPr>
              <w:t>budžetā</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ir</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paredzēti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līdzekļi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profesionālās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kvalifikācijas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pilnveidei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pedagogiem</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ir</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iespēja</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regulāri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apmeklēt</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dažādus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profesionālās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pilnveides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kursus</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viņi</w:t>
            </w:r>
            <w:proofErr w:type="spellEnd"/>
            <w:r w:rsidRPr="007C2AFF">
              <w:rPr>
                <w:rFonts w:ascii="Times New Roman" w:hAnsi="Times New Roman" w:cs="Times New Roman"/>
                <w:color w:val="000000"/>
                <w:sz w:val="24"/>
                <w:szCs w:val="24"/>
                <w:lang w:eastAsia="ar-SA"/>
              </w:rPr>
              <w:t xml:space="preserve"> to </w:t>
            </w:r>
            <w:proofErr w:type="spellStart"/>
            <w:r w:rsidRPr="007C2AFF">
              <w:rPr>
                <w:rFonts w:ascii="Times New Roman" w:hAnsi="Times New Roman" w:cs="Times New Roman"/>
                <w:color w:val="000000"/>
                <w:sz w:val="24"/>
                <w:szCs w:val="24"/>
                <w:lang w:eastAsia="ar-SA"/>
              </w:rPr>
              <w:t>izmanto</w:t>
            </w:r>
            <w:proofErr w:type="spellEnd"/>
            <w:r w:rsidRPr="007C2AFF">
              <w:rPr>
                <w:rFonts w:ascii="Times New Roman" w:hAnsi="Times New Roman" w:cs="Times New Roman"/>
                <w:color w:val="000000"/>
                <w:sz w:val="24"/>
                <w:szCs w:val="24"/>
                <w:lang w:eastAsia="ar-SA"/>
              </w:rPr>
              <w:t>.</w:t>
            </w:r>
          </w:p>
          <w:p w14:paraId="64F78D92" w14:textId="4987295E" w:rsidR="00812245" w:rsidRPr="007C2AFF" w:rsidRDefault="00812245" w:rsidP="00812245">
            <w:pPr>
              <w:suppressAutoHyphens/>
              <w:rPr>
                <w:rFonts w:ascii="Times New Roman" w:hAnsi="Times New Roman" w:cs="Times New Roman"/>
                <w:color w:val="000000"/>
                <w:sz w:val="24"/>
                <w:szCs w:val="24"/>
                <w:lang w:eastAsia="ar-SA"/>
              </w:rPr>
            </w:pPr>
            <w:r w:rsidRPr="007C2AFF">
              <w:rPr>
                <w:rFonts w:ascii="Times New Roman" w:hAnsi="Times New Roman" w:cs="Times New Roman"/>
                <w:color w:val="000000"/>
                <w:sz w:val="24"/>
                <w:szCs w:val="24"/>
                <w:lang w:eastAsia="ar-SA"/>
              </w:rPr>
              <w:t xml:space="preserve">Izglītības </w:t>
            </w:r>
            <w:proofErr w:type="spellStart"/>
            <w:r w:rsidRPr="007C2AFF">
              <w:rPr>
                <w:rFonts w:ascii="Times New Roman" w:hAnsi="Times New Roman" w:cs="Times New Roman"/>
                <w:color w:val="000000"/>
                <w:sz w:val="24"/>
                <w:szCs w:val="24"/>
                <w:lang w:eastAsia="ar-SA"/>
              </w:rPr>
              <w:t>iestādē</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tiek</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veicināta</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pedagogu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profesionālās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pieredzes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apmaiņa</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organizējot</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meistarklases</w:t>
            </w:r>
            <w:proofErr w:type="spellEnd"/>
            <w:r w:rsidRPr="007C2AFF">
              <w:rPr>
                <w:rFonts w:ascii="Times New Roman" w:hAnsi="Times New Roman" w:cs="Times New Roman"/>
                <w:color w:val="000000"/>
                <w:sz w:val="24"/>
                <w:szCs w:val="24"/>
                <w:lang w:eastAsia="ar-SA"/>
              </w:rPr>
              <w:t xml:space="preserve">, </w:t>
            </w:r>
            <w:proofErr w:type="spellStart"/>
            <w:r w:rsidR="00904F41">
              <w:rPr>
                <w:rFonts w:ascii="Times New Roman" w:hAnsi="Times New Roman" w:cs="Times New Roman"/>
                <w:color w:val="000000"/>
                <w:sz w:val="24"/>
                <w:szCs w:val="24"/>
                <w:lang w:eastAsia="ar-SA"/>
              </w:rPr>
              <w:t>savstarpējas</w:t>
            </w:r>
            <w:proofErr w:type="spellEnd"/>
            <w:r w:rsidR="00904F41">
              <w:rPr>
                <w:rFonts w:ascii="Times New Roman" w:hAnsi="Times New Roman" w:cs="Times New Roman"/>
                <w:color w:val="000000"/>
                <w:sz w:val="24"/>
                <w:szCs w:val="24"/>
                <w:lang w:eastAsia="ar-SA"/>
              </w:rPr>
              <w:t xml:space="preserve"> </w:t>
            </w:r>
            <w:proofErr w:type="spellStart"/>
            <w:r w:rsidR="00904F41">
              <w:rPr>
                <w:rFonts w:ascii="Times New Roman" w:hAnsi="Times New Roman" w:cs="Times New Roman"/>
                <w:color w:val="000000"/>
                <w:sz w:val="24"/>
                <w:szCs w:val="24"/>
                <w:lang w:eastAsia="ar-SA"/>
              </w:rPr>
              <w:t>stundu</w:t>
            </w:r>
            <w:proofErr w:type="spellEnd"/>
            <w:r w:rsidR="00904F41">
              <w:rPr>
                <w:rFonts w:ascii="Times New Roman" w:hAnsi="Times New Roman" w:cs="Times New Roman"/>
                <w:color w:val="000000"/>
                <w:sz w:val="24"/>
                <w:szCs w:val="24"/>
                <w:lang w:eastAsia="ar-SA"/>
              </w:rPr>
              <w:t xml:space="preserve"> </w:t>
            </w:r>
            <w:proofErr w:type="spellStart"/>
            <w:r w:rsidR="00904F41">
              <w:rPr>
                <w:rFonts w:ascii="Times New Roman" w:hAnsi="Times New Roman" w:cs="Times New Roman"/>
                <w:color w:val="000000"/>
                <w:sz w:val="24"/>
                <w:szCs w:val="24"/>
                <w:lang w:eastAsia="ar-SA"/>
              </w:rPr>
              <w:t>vērošanas</w:t>
            </w:r>
            <w:proofErr w:type="spellEnd"/>
            <w:r w:rsidR="006E00EB">
              <w:rPr>
                <w:rFonts w:ascii="Times New Roman" w:hAnsi="Times New Roman" w:cs="Times New Roman"/>
                <w:color w:val="000000"/>
                <w:sz w:val="24"/>
                <w:szCs w:val="24"/>
                <w:lang w:eastAsia="ar-SA"/>
              </w:rPr>
              <w:t xml:space="preserve">. </w:t>
            </w:r>
            <w:proofErr w:type="spellStart"/>
            <w:r w:rsidR="006E00EB">
              <w:rPr>
                <w:rFonts w:ascii="Times New Roman" w:hAnsi="Times New Roman" w:cs="Times New Roman"/>
                <w:color w:val="000000"/>
                <w:sz w:val="24"/>
                <w:szCs w:val="24"/>
                <w:lang w:eastAsia="ar-SA"/>
              </w:rPr>
              <w:t>Pedagogi</w:t>
            </w:r>
            <w:proofErr w:type="spellEnd"/>
            <w:r w:rsidR="006E00EB">
              <w:rPr>
                <w:rFonts w:ascii="Times New Roman" w:hAnsi="Times New Roman" w:cs="Times New Roman"/>
                <w:color w:val="000000"/>
                <w:sz w:val="24"/>
                <w:szCs w:val="24"/>
                <w:lang w:eastAsia="ar-SA"/>
              </w:rPr>
              <w:t xml:space="preserve"> </w:t>
            </w:r>
            <w:proofErr w:type="spellStart"/>
            <w:r w:rsidR="00904F41">
              <w:rPr>
                <w:rFonts w:ascii="Times New Roman" w:hAnsi="Times New Roman" w:cs="Times New Roman"/>
                <w:color w:val="000000"/>
                <w:sz w:val="24"/>
                <w:szCs w:val="24"/>
                <w:lang w:eastAsia="ar-SA"/>
              </w:rPr>
              <w:t>piedal</w:t>
            </w:r>
            <w:r w:rsidR="006E00EB">
              <w:rPr>
                <w:rFonts w:ascii="Times New Roman" w:hAnsi="Times New Roman" w:cs="Times New Roman"/>
                <w:color w:val="000000"/>
                <w:sz w:val="24"/>
                <w:szCs w:val="24"/>
                <w:lang w:eastAsia="ar-SA"/>
              </w:rPr>
              <w:t>ās</w:t>
            </w:r>
            <w:proofErr w:type="spellEnd"/>
            <w:r w:rsidR="006E00EB">
              <w:rPr>
                <w:rFonts w:ascii="Times New Roman" w:hAnsi="Times New Roman" w:cs="Times New Roman"/>
                <w:color w:val="000000"/>
                <w:sz w:val="24"/>
                <w:szCs w:val="24"/>
                <w:lang w:eastAsia="ar-SA"/>
              </w:rPr>
              <w:t xml:space="preserve"> </w:t>
            </w:r>
            <w:proofErr w:type="spellStart"/>
            <w:r w:rsidR="006E00EB">
              <w:rPr>
                <w:rFonts w:ascii="Times New Roman" w:hAnsi="Times New Roman" w:cs="Times New Roman"/>
                <w:color w:val="000000"/>
                <w:sz w:val="24"/>
                <w:szCs w:val="24"/>
                <w:lang w:eastAsia="ar-SA"/>
              </w:rPr>
              <w:t>arī</w:t>
            </w:r>
            <w:proofErr w:type="spellEnd"/>
            <w:r w:rsidR="00904F41">
              <w:rPr>
                <w:rFonts w:ascii="Times New Roman" w:hAnsi="Times New Roman" w:cs="Times New Roman"/>
                <w:color w:val="000000"/>
                <w:sz w:val="24"/>
                <w:szCs w:val="24"/>
                <w:lang w:eastAsia="ar-SA"/>
              </w:rPr>
              <w:t xml:space="preserve"> </w:t>
            </w:r>
            <w:proofErr w:type="spellStart"/>
            <w:r w:rsidR="00207BD1">
              <w:rPr>
                <w:rFonts w:ascii="Times New Roman" w:hAnsi="Times New Roman" w:cs="Times New Roman"/>
                <w:color w:val="000000"/>
                <w:sz w:val="24"/>
                <w:szCs w:val="24"/>
                <w:lang w:eastAsia="ar-SA"/>
              </w:rPr>
              <w:t>citu</w:t>
            </w:r>
            <w:proofErr w:type="spellEnd"/>
            <w:r w:rsidR="00207BD1">
              <w:rPr>
                <w:rFonts w:ascii="Times New Roman" w:hAnsi="Times New Roman" w:cs="Times New Roman"/>
                <w:color w:val="000000"/>
                <w:sz w:val="24"/>
                <w:szCs w:val="24"/>
                <w:lang w:eastAsia="ar-SA"/>
              </w:rPr>
              <w:t xml:space="preserve"> </w:t>
            </w:r>
            <w:proofErr w:type="spellStart"/>
            <w:r w:rsidR="00207BD1">
              <w:rPr>
                <w:rFonts w:ascii="Times New Roman" w:hAnsi="Times New Roman" w:cs="Times New Roman"/>
                <w:color w:val="000000"/>
                <w:sz w:val="24"/>
                <w:szCs w:val="24"/>
                <w:lang w:eastAsia="ar-SA"/>
              </w:rPr>
              <w:t>skolu</w:t>
            </w:r>
            <w:proofErr w:type="spellEnd"/>
            <w:r w:rsidR="00207BD1">
              <w:rPr>
                <w:rFonts w:ascii="Times New Roman" w:hAnsi="Times New Roman" w:cs="Times New Roman"/>
                <w:color w:val="000000"/>
                <w:sz w:val="24"/>
                <w:szCs w:val="24"/>
                <w:lang w:eastAsia="ar-SA"/>
              </w:rPr>
              <w:t xml:space="preserve"> </w:t>
            </w:r>
            <w:proofErr w:type="spellStart"/>
            <w:proofErr w:type="gramStart"/>
            <w:r w:rsidR="00207BD1">
              <w:rPr>
                <w:rFonts w:ascii="Times New Roman" w:hAnsi="Times New Roman" w:cs="Times New Roman"/>
                <w:color w:val="000000"/>
                <w:sz w:val="24"/>
                <w:szCs w:val="24"/>
                <w:lang w:eastAsia="ar-SA"/>
              </w:rPr>
              <w:t>organizētaj</w:t>
            </w:r>
            <w:r w:rsidR="00083F23">
              <w:rPr>
                <w:rFonts w:ascii="Times New Roman" w:hAnsi="Times New Roman" w:cs="Times New Roman"/>
                <w:color w:val="000000"/>
                <w:sz w:val="24"/>
                <w:szCs w:val="24"/>
                <w:lang w:eastAsia="ar-SA"/>
              </w:rPr>
              <w:t>ā</w:t>
            </w:r>
            <w:r w:rsidR="00024DE7">
              <w:rPr>
                <w:rFonts w:ascii="Times New Roman" w:hAnsi="Times New Roman" w:cs="Times New Roman"/>
                <w:color w:val="000000"/>
                <w:sz w:val="24"/>
                <w:szCs w:val="24"/>
                <w:lang w:eastAsia="ar-SA"/>
              </w:rPr>
              <w:t>s</w:t>
            </w:r>
            <w:proofErr w:type="spellEnd"/>
            <w:r w:rsidR="00083F23">
              <w:rPr>
                <w:rFonts w:ascii="Times New Roman" w:hAnsi="Times New Roman" w:cs="Times New Roman"/>
                <w:color w:val="000000"/>
                <w:sz w:val="24"/>
                <w:szCs w:val="24"/>
                <w:lang w:eastAsia="ar-SA"/>
              </w:rPr>
              <w:t xml:space="preserve"> </w:t>
            </w:r>
            <w:r w:rsidR="00207BD1">
              <w:rPr>
                <w:rFonts w:ascii="Times New Roman" w:hAnsi="Times New Roman" w:cs="Times New Roman"/>
                <w:color w:val="000000"/>
                <w:sz w:val="24"/>
                <w:szCs w:val="24"/>
                <w:lang w:eastAsia="ar-SA"/>
              </w:rPr>
              <w:t xml:space="preserve"> </w:t>
            </w:r>
            <w:proofErr w:type="spellStart"/>
            <w:r w:rsidR="00207BD1">
              <w:rPr>
                <w:rFonts w:ascii="Times New Roman" w:hAnsi="Times New Roman" w:cs="Times New Roman"/>
                <w:color w:val="000000"/>
                <w:sz w:val="24"/>
                <w:szCs w:val="24"/>
                <w:lang w:eastAsia="ar-SA"/>
              </w:rPr>
              <w:t>Noslēguma</w:t>
            </w:r>
            <w:proofErr w:type="spellEnd"/>
            <w:proofErr w:type="gramEnd"/>
            <w:r w:rsidR="00207BD1">
              <w:rPr>
                <w:rFonts w:ascii="Times New Roman" w:hAnsi="Times New Roman" w:cs="Times New Roman"/>
                <w:color w:val="000000"/>
                <w:sz w:val="24"/>
                <w:szCs w:val="24"/>
                <w:lang w:eastAsia="ar-SA"/>
              </w:rPr>
              <w:t xml:space="preserve"> </w:t>
            </w:r>
            <w:proofErr w:type="spellStart"/>
            <w:r w:rsidR="00207BD1">
              <w:rPr>
                <w:rFonts w:ascii="Times New Roman" w:hAnsi="Times New Roman" w:cs="Times New Roman"/>
                <w:color w:val="000000"/>
                <w:sz w:val="24"/>
                <w:szCs w:val="24"/>
                <w:lang w:eastAsia="ar-SA"/>
              </w:rPr>
              <w:t>darbu</w:t>
            </w:r>
            <w:proofErr w:type="spellEnd"/>
            <w:r w:rsidR="00207BD1">
              <w:rPr>
                <w:rFonts w:ascii="Times New Roman" w:hAnsi="Times New Roman" w:cs="Times New Roman"/>
                <w:color w:val="000000"/>
                <w:sz w:val="24"/>
                <w:szCs w:val="24"/>
                <w:lang w:eastAsia="ar-SA"/>
              </w:rPr>
              <w:t xml:space="preserve"> </w:t>
            </w:r>
            <w:proofErr w:type="spellStart"/>
            <w:r w:rsidR="00207BD1">
              <w:rPr>
                <w:rFonts w:ascii="Times New Roman" w:hAnsi="Times New Roman" w:cs="Times New Roman"/>
                <w:color w:val="000000"/>
                <w:sz w:val="24"/>
                <w:szCs w:val="24"/>
                <w:lang w:eastAsia="ar-SA"/>
              </w:rPr>
              <w:t>vērtēšanā</w:t>
            </w:r>
            <w:r w:rsidR="00024DE7">
              <w:rPr>
                <w:rFonts w:ascii="Times New Roman" w:hAnsi="Times New Roman" w:cs="Times New Roman"/>
                <w:color w:val="000000"/>
                <w:sz w:val="24"/>
                <w:szCs w:val="24"/>
                <w:lang w:eastAsia="ar-SA"/>
              </w:rPr>
              <w:t>s</w:t>
            </w:r>
            <w:proofErr w:type="spellEnd"/>
            <w:r w:rsidR="00207BD1">
              <w:rPr>
                <w:rFonts w:ascii="Times New Roman" w:hAnsi="Times New Roman" w:cs="Times New Roman"/>
                <w:color w:val="000000"/>
                <w:sz w:val="24"/>
                <w:szCs w:val="24"/>
                <w:lang w:eastAsia="ar-SA"/>
              </w:rPr>
              <w:t xml:space="preserve">, </w:t>
            </w:r>
            <w:proofErr w:type="spellStart"/>
            <w:r w:rsidR="00024DE7">
              <w:rPr>
                <w:rFonts w:ascii="Times New Roman" w:hAnsi="Times New Roman" w:cs="Times New Roman"/>
                <w:color w:val="000000"/>
                <w:sz w:val="24"/>
                <w:szCs w:val="24"/>
                <w:lang w:eastAsia="ar-SA"/>
              </w:rPr>
              <w:t>dodas</w:t>
            </w:r>
            <w:proofErr w:type="spellEnd"/>
            <w:r w:rsidR="00024DE7">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pieredzes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apmaiņā</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uz</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citām</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izglītības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iestādēm</w:t>
            </w:r>
            <w:proofErr w:type="spellEnd"/>
            <w:r w:rsidRPr="007C2AFF">
              <w:rPr>
                <w:rFonts w:ascii="Times New Roman" w:hAnsi="Times New Roman" w:cs="Times New Roman"/>
                <w:color w:val="000000"/>
                <w:sz w:val="24"/>
                <w:szCs w:val="24"/>
                <w:lang w:eastAsia="ar-SA"/>
              </w:rPr>
              <w:t xml:space="preserve"> </w:t>
            </w:r>
            <w:r w:rsidR="00B46C16">
              <w:rPr>
                <w:rFonts w:ascii="Times New Roman" w:hAnsi="Times New Roman" w:cs="Times New Roman"/>
                <w:color w:val="000000"/>
                <w:sz w:val="24"/>
                <w:szCs w:val="24"/>
                <w:lang w:eastAsia="ar-SA"/>
              </w:rPr>
              <w:t>:</w:t>
            </w:r>
            <w:proofErr w:type="spellStart"/>
            <w:r w:rsidRPr="007C2AFF">
              <w:rPr>
                <w:rFonts w:ascii="Times New Roman" w:hAnsi="Times New Roman" w:cs="Times New Roman"/>
                <w:color w:val="000000"/>
                <w:sz w:val="24"/>
                <w:szCs w:val="24"/>
                <w:lang w:eastAsia="ar-SA"/>
              </w:rPr>
              <w:t>Līvān</w:t>
            </w:r>
            <w:r w:rsidR="00E93F28">
              <w:rPr>
                <w:rFonts w:ascii="Times New Roman" w:hAnsi="Times New Roman" w:cs="Times New Roman"/>
                <w:color w:val="000000"/>
                <w:sz w:val="24"/>
                <w:szCs w:val="24"/>
                <w:lang w:eastAsia="ar-SA"/>
              </w:rPr>
              <w:t>u</w:t>
            </w:r>
            <w:proofErr w:type="spellEnd"/>
            <w:r w:rsidR="00E93F28">
              <w:rPr>
                <w:rFonts w:ascii="Times New Roman" w:hAnsi="Times New Roman" w:cs="Times New Roman"/>
                <w:color w:val="000000"/>
                <w:sz w:val="24"/>
                <w:szCs w:val="24"/>
                <w:lang w:eastAsia="ar-SA"/>
              </w:rPr>
              <w:t xml:space="preserve"> un</w:t>
            </w:r>
            <w:r w:rsidRPr="007C2AFF">
              <w:rPr>
                <w:rFonts w:ascii="Times New Roman" w:hAnsi="Times New Roman" w:cs="Times New Roman"/>
                <w:color w:val="000000"/>
                <w:sz w:val="24"/>
                <w:szCs w:val="24"/>
                <w:lang w:eastAsia="ar-SA"/>
              </w:rPr>
              <w:t xml:space="preserve"> Jēkabpil</w:t>
            </w:r>
            <w:r w:rsidR="00E93F28">
              <w:rPr>
                <w:rFonts w:ascii="Times New Roman" w:hAnsi="Times New Roman" w:cs="Times New Roman"/>
                <w:color w:val="000000"/>
                <w:sz w:val="24"/>
                <w:szCs w:val="24"/>
                <w:lang w:eastAsia="ar-SA"/>
              </w:rPr>
              <w:t xml:space="preserve">s </w:t>
            </w:r>
            <w:proofErr w:type="spellStart"/>
            <w:r w:rsidR="00E93F28">
              <w:rPr>
                <w:rFonts w:ascii="Times New Roman" w:hAnsi="Times New Roman" w:cs="Times New Roman"/>
                <w:color w:val="000000"/>
                <w:sz w:val="24"/>
                <w:szCs w:val="24"/>
                <w:lang w:eastAsia="ar-SA"/>
              </w:rPr>
              <w:t>mākslas</w:t>
            </w:r>
            <w:proofErr w:type="spellEnd"/>
            <w:r w:rsidR="00E93F28">
              <w:rPr>
                <w:rFonts w:ascii="Times New Roman" w:hAnsi="Times New Roman" w:cs="Times New Roman"/>
                <w:color w:val="000000"/>
                <w:sz w:val="24"/>
                <w:szCs w:val="24"/>
                <w:lang w:eastAsia="ar-SA"/>
              </w:rPr>
              <w:t xml:space="preserve"> </w:t>
            </w:r>
            <w:proofErr w:type="spellStart"/>
            <w:r w:rsidR="00E93F28">
              <w:rPr>
                <w:rFonts w:ascii="Times New Roman" w:hAnsi="Times New Roman" w:cs="Times New Roman"/>
                <w:color w:val="000000"/>
                <w:sz w:val="24"/>
                <w:szCs w:val="24"/>
                <w:lang w:eastAsia="ar-SA"/>
              </w:rPr>
              <w:t>skolām</w:t>
            </w:r>
            <w:proofErr w:type="spellEnd"/>
            <w:r w:rsidR="00E93F28">
              <w:rPr>
                <w:rFonts w:ascii="Times New Roman" w:hAnsi="Times New Roman" w:cs="Times New Roman"/>
                <w:color w:val="000000"/>
                <w:sz w:val="24"/>
                <w:szCs w:val="24"/>
                <w:lang w:eastAsia="ar-SA"/>
              </w:rPr>
              <w:t xml:space="preserve">, </w:t>
            </w:r>
            <w:r w:rsidR="00254E18">
              <w:rPr>
                <w:rFonts w:ascii="Times New Roman" w:hAnsi="Times New Roman" w:cs="Times New Roman"/>
                <w:color w:val="000000"/>
                <w:sz w:val="24"/>
                <w:szCs w:val="24"/>
                <w:lang w:eastAsia="ar-SA"/>
              </w:rPr>
              <w:t xml:space="preserve">Daugavpils Saules </w:t>
            </w:r>
            <w:proofErr w:type="spellStart"/>
            <w:r w:rsidR="00254E18">
              <w:rPr>
                <w:rFonts w:ascii="Times New Roman" w:hAnsi="Times New Roman" w:cs="Times New Roman"/>
                <w:color w:val="000000"/>
                <w:sz w:val="24"/>
                <w:szCs w:val="24"/>
                <w:lang w:eastAsia="ar-SA"/>
              </w:rPr>
              <w:t>skolu</w:t>
            </w:r>
            <w:proofErr w:type="spellEnd"/>
          </w:p>
          <w:p w14:paraId="07FF154D" w14:textId="77777777" w:rsidR="00812245" w:rsidRPr="007C2AFF" w:rsidRDefault="00812245" w:rsidP="00812245">
            <w:pPr>
              <w:suppressAutoHyphens/>
              <w:rPr>
                <w:rFonts w:ascii="Times New Roman" w:hAnsi="Times New Roman" w:cs="Times New Roman"/>
                <w:color w:val="000000"/>
                <w:sz w:val="24"/>
                <w:szCs w:val="24"/>
                <w:lang w:eastAsia="ar-SA"/>
              </w:rPr>
            </w:pPr>
            <w:proofErr w:type="spellStart"/>
            <w:r w:rsidRPr="007C2AFF">
              <w:rPr>
                <w:rFonts w:ascii="Times New Roman" w:hAnsi="Times New Roman" w:cs="Times New Roman"/>
                <w:color w:val="000000"/>
                <w:sz w:val="24"/>
                <w:szCs w:val="24"/>
                <w:lang w:eastAsia="ar-SA"/>
              </w:rPr>
              <w:t>Personāls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ir</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apguvis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speciālās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zināšanas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bērnu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tiesību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aizsardzības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jomā</w:t>
            </w:r>
            <w:proofErr w:type="spellEnd"/>
            <w:r w:rsidRPr="007C2AFF">
              <w:rPr>
                <w:rFonts w:ascii="Times New Roman" w:hAnsi="Times New Roman" w:cs="Times New Roman"/>
                <w:color w:val="000000"/>
                <w:sz w:val="24"/>
                <w:szCs w:val="24"/>
                <w:lang w:eastAsia="ar-SA"/>
              </w:rPr>
              <w:t>.</w:t>
            </w:r>
          </w:p>
          <w:p w14:paraId="5FE0D6BB" w14:textId="77777777" w:rsidR="00812245" w:rsidRPr="007C2AFF" w:rsidRDefault="00812245" w:rsidP="00812245">
            <w:pPr>
              <w:suppressAutoHyphens/>
              <w:rPr>
                <w:rFonts w:ascii="Times New Roman" w:hAnsi="Times New Roman" w:cs="Times New Roman"/>
                <w:color w:val="000000"/>
                <w:sz w:val="24"/>
                <w:szCs w:val="24"/>
                <w:lang w:eastAsia="ar-SA"/>
              </w:rPr>
            </w:pPr>
            <w:proofErr w:type="spellStart"/>
            <w:r w:rsidRPr="007C2AFF">
              <w:rPr>
                <w:rFonts w:ascii="Times New Roman" w:hAnsi="Times New Roman" w:cs="Times New Roman"/>
                <w:color w:val="000000"/>
                <w:sz w:val="24"/>
                <w:szCs w:val="24"/>
                <w:lang w:eastAsia="ar-SA"/>
              </w:rPr>
              <w:t>Pedagogi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ir</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pilnveidojuši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savu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profesionālo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kompetenci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audzināšanas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jautājumos</w:t>
            </w:r>
            <w:proofErr w:type="spellEnd"/>
            <w:r w:rsidRPr="007C2AFF">
              <w:rPr>
                <w:rFonts w:ascii="Times New Roman" w:hAnsi="Times New Roman" w:cs="Times New Roman"/>
                <w:color w:val="000000"/>
                <w:sz w:val="24"/>
                <w:szCs w:val="24"/>
                <w:lang w:eastAsia="ar-SA"/>
              </w:rPr>
              <w:t xml:space="preserve">. </w:t>
            </w:r>
          </w:p>
          <w:p w14:paraId="4F9AA0C5" w14:textId="77777777" w:rsidR="00812245" w:rsidRPr="007C2AFF" w:rsidRDefault="00812245" w:rsidP="00812245">
            <w:pPr>
              <w:suppressAutoHyphens/>
              <w:rPr>
                <w:rFonts w:ascii="Times New Roman" w:hAnsi="Times New Roman" w:cs="Times New Roman"/>
                <w:color w:val="000000"/>
                <w:sz w:val="24"/>
                <w:szCs w:val="24"/>
                <w:lang w:eastAsia="ar-SA"/>
              </w:rPr>
            </w:pPr>
            <w:proofErr w:type="spellStart"/>
            <w:r w:rsidRPr="007C2AFF">
              <w:rPr>
                <w:rFonts w:ascii="Times New Roman" w:hAnsi="Times New Roman" w:cs="Times New Roman"/>
                <w:color w:val="000000"/>
                <w:sz w:val="24"/>
                <w:szCs w:val="24"/>
                <w:lang w:eastAsia="ar-SA"/>
              </w:rPr>
              <w:t>Vizuāli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plastiskās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mākslas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programmas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pedagogi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mācību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procesā</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atbildīgi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izmanto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mācību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līdzekļus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materiālus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izvēlas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korektas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mācību</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audzināšanas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metodes</w:t>
            </w:r>
            <w:proofErr w:type="spellEnd"/>
            <w:r w:rsidRPr="007C2AFF">
              <w:rPr>
                <w:rFonts w:ascii="Times New Roman" w:hAnsi="Times New Roman" w:cs="Times New Roman"/>
                <w:color w:val="000000"/>
                <w:sz w:val="24"/>
                <w:szCs w:val="24"/>
                <w:lang w:eastAsia="ar-SA"/>
              </w:rPr>
              <w:t xml:space="preserve">. </w:t>
            </w:r>
          </w:p>
          <w:p w14:paraId="7A16816D" w14:textId="54F0BD63" w:rsidR="00812245" w:rsidRPr="007C2AFF" w:rsidRDefault="00812245" w:rsidP="00812245">
            <w:pPr>
              <w:suppressAutoHyphens/>
              <w:rPr>
                <w:rFonts w:ascii="Times New Roman" w:hAnsi="Times New Roman" w:cs="Times New Roman"/>
                <w:color w:val="000000"/>
                <w:sz w:val="24"/>
                <w:szCs w:val="24"/>
                <w:lang w:eastAsia="ar-SA"/>
              </w:rPr>
            </w:pPr>
            <w:proofErr w:type="spellStart"/>
            <w:r w:rsidRPr="007C2AFF">
              <w:rPr>
                <w:rFonts w:ascii="Times New Roman" w:hAnsi="Times New Roman" w:cs="Times New Roman"/>
                <w:color w:val="000000"/>
                <w:sz w:val="24"/>
                <w:szCs w:val="24"/>
                <w:lang w:eastAsia="ar-SA"/>
              </w:rPr>
              <w:t>Ar</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mākslas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pedagoģisko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darbu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saistītajās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profesionālās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aktivitātēs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iegūto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pieredzi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pedagogi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izmanto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ieviešot</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jauninājumus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mācību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priekšmeta</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uzdevumos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metodikā</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Kopā</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ar</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audzēkņiem</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rīko</w:t>
            </w:r>
            <w:proofErr w:type="spellEnd"/>
            <w:r w:rsidRPr="007C2AFF">
              <w:rPr>
                <w:rFonts w:ascii="Times New Roman" w:hAnsi="Times New Roman" w:cs="Times New Roman"/>
                <w:color w:val="000000"/>
                <w:sz w:val="24"/>
                <w:szCs w:val="24"/>
                <w:lang w:eastAsia="ar-SA"/>
              </w:rPr>
              <w:t xml:space="preserve"> un vada </w:t>
            </w:r>
            <w:proofErr w:type="spellStart"/>
            <w:r w:rsidRPr="007C2AFF">
              <w:rPr>
                <w:rFonts w:ascii="Times New Roman" w:hAnsi="Times New Roman" w:cs="Times New Roman"/>
                <w:color w:val="000000"/>
                <w:sz w:val="24"/>
                <w:szCs w:val="24"/>
                <w:lang w:eastAsia="ar-SA"/>
              </w:rPr>
              <w:t>pasākumus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piedalās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izstād</w:t>
            </w:r>
            <w:r w:rsidR="00BC3D74">
              <w:rPr>
                <w:rFonts w:ascii="Times New Roman" w:hAnsi="Times New Roman" w:cs="Times New Roman"/>
                <w:color w:val="000000"/>
                <w:sz w:val="24"/>
                <w:szCs w:val="24"/>
                <w:lang w:eastAsia="ar-SA"/>
              </w:rPr>
              <w:t>ē</w:t>
            </w:r>
            <w:r w:rsidRPr="007C2AFF">
              <w:rPr>
                <w:rFonts w:ascii="Times New Roman" w:hAnsi="Times New Roman" w:cs="Times New Roman"/>
                <w:color w:val="000000"/>
                <w:sz w:val="24"/>
                <w:szCs w:val="24"/>
                <w:lang w:eastAsia="ar-SA"/>
              </w:rPr>
              <w:t>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koncertē</w:t>
            </w:r>
            <w:proofErr w:type="spellEnd"/>
            <w:r w:rsidRPr="007C2AFF">
              <w:rPr>
                <w:rFonts w:ascii="Times New Roman" w:hAnsi="Times New Roman" w:cs="Times New Roman"/>
                <w:color w:val="000000"/>
                <w:sz w:val="24"/>
                <w:szCs w:val="24"/>
                <w:lang w:eastAsia="ar-SA"/>
              </w:rPr>
              <w:t xml:space="preserve">. </w:t>
            </w:r>
          </w:p>
          <w:p w14:paraId="4C7026F6" w14:textId="77777777" w:rsidR="00812245" w:rsidRPr="007C2AFF" w:rsidRDefault="00812245" w:rsidP="00812245">
            <w:pPr>
              <w:suppressAutoHyphens/>
              <w:rPr>
                <w:rFonts w:ascii="Times New Roman" w:hAnsi="Times New Roman" w:cs="Times New Roman"/>
                <w:color w:val="000000"/>
                <w:sz w:val="24"/>
                <w:szCs w:val="24"/>
                <w:lang w:eastAsia="ar-SA"/>
              </w:rPr>
            </w:pPr>
            <w:r w:rsidRPr="007C2AFF">
              <w:rPr>
                <w:rFonts w:ascii="Times New Roman" w:hAnsi="Times New Roman" w:cs="Times New Roman"/>
                <w:color w:val="000000"/>
                <w:sz w:val="24"/>
                <w:szCs w:val="24"/>
                <w:lang w:eastAsia="ar-SA"/>
              </w:rPr>
              <w:t xml:space="preserve">Skolas </w:t>
            </w:r>
            <w:proofErr w:type="spellStart"/>
            <w:r w:rsidRPr="007C2AFF">
              <w:rPr>
                <w:rFonts w:ascii="Times New Roman" w:hAnsi="Times New Roman" w:cs="Times New Roman"/>
                <w:color w:val="000000"/>
                <w:sz w:val="24"/>
                <w:szCs w:val="24"/>
                <w:lang w:eastAsia="ar-SA"/>
              </w:rPr>
              <w:t>personāls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ievēro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vispārcilvēciskās</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demokrātijas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vērtības</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ētikas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normas</w:t>
            </w:r>
            <w:proofErr w:type="spellEnd"/>
            <w:r w:rsidRPr="007C2AFF">
              <w:rPr>
                <w:rFonts w:ascii="Times New Roman" w:hAnsi="Times New Roman" w:cs="Times New Roman"/>
                <w:color w:val="000000"/>
                <w:sz w:val="24"/>
                <w:szCs w:val="24"/>
                <w:lang w:eastAsia="ar-SA"/>
              </w:rPr>
              <w:t xml:space="preserve">. </w:t>
            </w:r>
          </w:p>
          <w:p w14:paraId="059388A8" w14:textId="77777777" w:rsidR="00812245" w:rsidRPr="007C2AFF" w:rsidRDefault="00812245" w:rsidP="00812245">
            <w:pPr>
              <w:suppressAutoHyphens/>
              <w:rPr>
                <w:rFonts w:ascii="Times New Roman" w:hAnsi="Times New Roman" w:cs="Times New Roman"/>
                <w:color w:val="000000"/>
                <w:sz w:val="24"/>
                <w:szCs w:val="24"/>
              </w:rPr>
            </w:pPr>
            <w:proofErr w:type="spellStart"/>
            <w:r w:rsidRPr="007C2AFF">
              <w:rPr>
                <w:rFonts w:ascii="Times New Roman" w:hAnsi="Times New Roman" w:cs="Times New Roman"/>
                <w:color w:val="000000"/>
                <w:sz w:val="24"/>
                <w:szCs w:val="24"/>
                <w:lang w:eastAsia="ar-SA"/>
              </w:rPr>
              <w:t>Personāls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ir</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lojāls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Latvijas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Republikai</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tās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Satversmei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ievēro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politisko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reliģisko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neitralitāti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ar</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savu</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rīcību</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pausto</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viedokli</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nediskreditē</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izglītības</w:t>
            </w:r>
            <w:proofErr w:type="spellEnd"/>
            <w:r w:rsidRPr="007C2AFF">
              <w:rPr>
                <w:rFonts w:ascii="Times New Roman" w:hAnsi="Times New Roman" w:cs="Times New Roman"/>
                <w:color w:val="000000"/>
                <w:sz w:val="24"/>
                <w:szCs w:val="24"/>
                <w:lang w:eastAsia="ar-SA"/>
              </w:rPr>
              <w:t xml:space="preserve"> </w:t>
            </w:r>
            <w:proofErr w:type="spellStart"/>
            <w:r w:rsidRPr="007C2AFF">
              <w:rPr>
                <w:rFonts w:ascii="Times New Roman" w:hAnsi="Times New Roman" w:cs="Times New Roman"/>
                <w:color w:val="000000"/>
                <w:sz w:val="24"/>
                <w:szCs w:val="24"/>
                <w:lang w:eastAsia="ar-SA"/>
              </w:rPr>
              <w:t>iestādi</w:t>
            </w:r>
            <w:proofErr w:type="spellEnd"/>
            <w:r w:rsidRPr="007C2AFF">
              <w:rPr>
                <w:rFonts w:ascii="Times New Roman" w:hAnsi="Times New Roman" w:cs="Times New Roman"/>
                <w:color w:val="000000"/>
                <w:sz w:val="24"/>
                <w:szCs w:val="24"/>
                <w:lang w:eastAsia="ar-SA"/>
              </w:rPr>
              <w:t xml:space="preserve"> un </w:t>
            </w:r>
            <w:proofErr w:type="spellStart"/>
            <w:r w:rsidRPr="007C2AFF">
              <w:rPr>
                <w:rFonts w:ascii="Times New Roman" w:hAnsi="Times New Roman" w:cs="Times New Roman"/>
                <w:color w:val="000000"/>
                <w:sz w:val="24"/>
                <w:szCs w:val="24"/>
                <w:lang w:eastAsia="ar-SA"/>
              </w:rPr>
              <w:t>valsti</w:t>
            </w:r>
            <w:proofErr w:type="spellEnd"/>
            <w:r w:rsidRPr="007C2AFF">
              <w:rPr>
                <w:rFonts w:ascii="Times New Roman" w:hAnsi="Times New Roman" w:cs="Times New Roman"/>
                <w:color w:val="000000"/>
                <w:sz w:val="24"/>
                <w:szCs w:val="24"/>
                <w:lang w:eastAsia="ar-SA"/>
              </w:rPr>
              <w:t>.</w:t>
            </w:r>
          </w:p>
          <w:p w14:paraId="3B04CE45" w14:textId="38093759" w:rsidR="00B22677" w:rsidRPr="00BE1CA3" w:rsidRDefault="00812245" w:rsidP="00870851">
            <w:pPr>
              <w:rPr>
                <w:rFonts w:ascii="Times New Roman" w:hAnsi="Times New Roman" w:cs="Times New Roman"/>
                <w:color w:val="000000"/>
                <w:sz w:val="24"/>
                <w:szCs w:val="24"/>
              </w:rPr>
            </w:pPr>
            <w:r w:rsidRPr="007C2AFF">
              <w:rPr>
                <w:rFonts w:ascii="Times New Roman" w:hAnsi="Times New Roman" w:cs="Times New Roman"/>
                <w:color w:val="000000"/>
                <w:sz w:val="24"/>
                <w:szCs w:val="24"/>
              </w:rPr>
              <w:t xml:space="preserve">Izglītības </w:t>
            </w:r>
            <w:proofErr w:type="spellStart"/>
            <w:r w:rsidRPr="007C2AFF">
              <w:rPr>
                <w:rFonts w:ascii="Times New Roman" w:hAnsi="Times New Roman" w:cs="Times New Roman"/>
                <w:color w:val="000000"/>
                <w:sz w:val="24"/>
                <w:szCs w:val="24"/>
              </w:rPr>
              <w:t>iestādes</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vadība</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nodrošina</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savlaicīgu</w:t>
            </w:r>
            <w:proofErr w:type="spellEnd"/>
            <w:r w:rsidRPr="007C2AFF">
              <w:rPr>
                <w:rFonts w:ascii="Times New Roman" w:hAnsi="Times New Roman" w:cs="Times New Roman"/>
                <w:color w:val="000000"/>
                <w:sz w:val="24"/>
                <w:szCs w:val="24"/>
              </w:rPr>
              <w:t xml:space="preserve"> datu </w:t>
            </w:r>
            <w:proofErr w:type="spellStart"/>
            <w:r w:rsidRPr="007C2AFF">
              <w:rPr>
                <w:rFonts w:ascii="Times New Roman" w:hAnsi="Times New Roman" w:cs="Times New Roman"/>
                <w:color w:val="000000"/>
                <w:sz w:val="24"/>
                <w:szCs w:val="24"/>
              </w:rPr>
              <w:t>ievadi</w:t>
            </w:r>
            <w:proofErr w:type="spellEnd"/>
            <w:r w:rsidRPr="007C2AFF">
              <w:rPr>
                <w:rFonts w:ascii="Times New Roman" w:hAnsi="Times New Roman" w:cs="Times New Roman"/>
                <w:color w:val="000000"/>
                <w:sz w:val="24"/>
                <w:szCs w:val="24"/>
              </w:rPr>
              <w:t xml:space="preserve"> par </w:t>
            </w:r>
            <w:proofErr w:type="spellStart"/>
            <w:r w:rsidRPr="007C2AFF">
              <w:rPr>
                <w:rFonts w:ascii="Times New Roman" w:hAnsi="Times New Roman" w:cs="Times New Roman"/>
                <w:color w:val="000000"/>
                <w:sz w:val="24"/>
                <w:szCs w:val="24"/>
              </w:rPr>
              <w:t>pedagogu</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profesionālās</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kompetences</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pilnveides</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programmu</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apguvi</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atbilstoši</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normatīvo</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aktu</w:t>
            </w:r>
            <w:proofErr w:type="spellEnd"/>
            <w:r w:rsidRPr="007C2AFF">
              <w:rPr>
                <w:rFonts w:ascii="Times New Roman" w:hAnsi="Times New Roman" w:cs="Times New Roman"/>
                <w:color w:val="000000"/>
                <w:sz w:val="24"/>
                <w:szCs w:val="24"/>
              </w:rPr>
              <w:t xml:space="preserve"> </w:t>
            </w:r>
            <w:proofErr w:type="spellStart"/>
            <w:r w:rsidRPr="007C2AFF">
              <w:rPr>
                <w:rFonts w:ascii="Times New Roman" w:hAnsi="Times New Roman" w:cs="Times New Roman"/>
                <w:color w:val="000000"/>
                <w:sz w:val="24"/>
                <w:szCs w:val="24"/>
              </w:rPr>
              <w:t>prasībām</w:t>
            </w:r>
            <w:proofErr w:type="spellEnd"/>
            <w:r w:rsidRPr="007C2AFF">
              <w:rPr>
                <w:rFonts w:ascii="Times New Roman" w:hAnsi="Times New Roman" w:cs="Times New Roman"/>
                <w:color w:val="000000"/>
                <w:sz w:val="24"/>
                <w:szCs w:val="24"/>
              </w:rPr>
              <w:t xml:space="preserve">. </w:t>
            </w:r>
          </w:p>
        </w:tc>
        <w:tc>
          <w:tcPr>
            <w:tcW w:w="7088" w:type="dxa"/>
          </w:tcPr>
          <w:p w14:paraId="24D4C0C9" w14:textId="77777777" w:rsidR="00B22677" w:rsidRDefault="00671343" w:rsidP="00870851">
            <w:pPr>
              <w:pStyle w:val="Sarakstarindkopa"/>
              <w:ind w:left="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lastRenderedPageBreak/>
              <w:t>Nepieciešams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piesaistīt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gados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jaunus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pedagogus</w:t>
            </w:r>
            <w:proofErr w:type="spellEnd"/>
            <w:r w:rsidR="003C506D">
              <w:rPr>
                <w:rFonts w:ascii="Times New Roman" w:eastAsia="Times New Roman" w:hAnsi="Times New Roman" w:cs="Times New Roman"/>
                <w:color w:val="000000" w:themeColor="text1"/>
                <w:sz w:val="24"/>
                <w:szCs w:val="24"/>
              </w:rPr>
              <w:t xml:space="preserve">, </w:t>
            </w:r>
            <w:proofErr w:type="spellStart"/>
            <w:r w:rsidR="003C506D">
              <w:rPr>
                <w:rFonts w:ascii="Times New Roman" w:eastAsia="Times New Roman" w:hAnsi="Times New Roman" w:cs="Times New Roman"/>
                <w:color w:val="000000" w:themeColor="text1"/>
                <w:sz w:val="24"/>
                <w:szCs w:val="24"/>
              </w:rPr>
              <w:t>tieši</w:t>
            </w:r>
            <w:proofErr w:type="spellEnd"/>
            <w:r w:rsidR="003C506D">
              <w:rPr>
                <w:rFonts w:ascii="Times New Roman" w:eastAsia="Times New Roman" w:hAnsi="Times New Roman" w:cs="Times New Roman"/>
                <w:color w:val="000000" w:themeColor="text1"/>
                <w:sz w:val="24"/>
                <w:szCs w:val="24"/>
              </w:rPr>
              <w:t xml:space="preserve"> </w:t>
            </w:r>
            <w:proofErr w:type="spellStart"/>
            <w:r w:rsidR="00F34985">
              <w:rPr>
                <w:rFonts w:ascii="Times New Roman" w:eastAsia="Times New Roman" w:hAnsi="Times New Roman" w:cs="Times New Roman"/>
                <w:color w:val="000000" w:themeColor="text1"/>
                <w:sz w:val="24"/>
                <w:szCs w:val="24"/>
              </w:rPr>
              <w:t>m</w:t>
            </w:r>
            <w:r w:rsidR="003C506D">
              <w:rPr>
                <w:rFonts w:ascii="Times New Roman" w:eastAsia="Times New Roman" w:hAnsi="Times New Roman" w:cs="Times New Roman"/>
                <w:color w:val="000000" w:themeColor="text1"/>
                <w:sz w:val="24"/>
                <w:szCs w:val="24"/>
              </w:rPr>
              <w:t>ūzikas</w:t>
            </w:r>
            <w:proofErr w:type="spellEnd"/>
            <w:r w:rsidR="003C506D">
              <w:rPr>
                <w:rFonts w:ascii="Times New Roman" w:eastAsia="Times New Roman" w:hAnsi="Times New Roman" w:cs="Times New Roman"/>
                <w:color w:val="000000" w:themeColor="text1"/>
                <w:sz w:val="24"/>
                <w:szCs w:val="24"/>
              </w:rPr>
              <w:t xml:space="preserve"> </w:t>
            </w:r>
            <w:proofErr w:type="spellStart"/>
            <w:r w:rsidR="003C506D">
              <w:rPr>
                <w:rFonts w:ascii="Times New Roman" w:eastAsia="Times New Roman" w:hAnsi="Times New Roman" w:cs="Times New Roman"/>
                <w:color w:val="000000" w:themeColor="text1"/>
                <w:sz w:val="24"/>
                <w:szCs w:val="24"/>
              </w:rPr>
              <w:t>programmās</w:t>
            </w:r>
            <w:proofErr w:type="spellEnd"/>
            <w:r w:rsidR="003C506D">
              <w:rPr>
                <w:rFonts w:ascii="Times New Roman" w:eastAsia="Times New Roman" w:hAnsi="Times New Roman" w:cs="Times New Roman"/>
                <w:color w:val="000000" w:themeColor="text1"/>
                <w:sz w:val="24"/>
                <w:szCs w:val="24"/>
              </w:rPr>
              <w:t xml:space="preserve">, jo </w:t>
            </w:r>
            <w:proofErr w:type="spellStart"/>
            <w:r w:rsidR="003C506D">
              <w:rPr>
                <w:rFonts w:ascii="Times New Roman" w:eastAsia="Times New Roman" w:hAnsi="Times New Roman" w:cs="Times New Roman"/>
                <w:color w:val="000000" w:themeColor="text1"/>
                <w:sz w:val="24"/>
                <w:szCs w:val="24"/>
              </w:rPr>
              <w:t>vairums</w:t>
            </w:r>
            <w:proofErr w:type="spellEnd"/>
            <w:r w:rsidR="003C506D">
              <w:rPr>
                <w:rFonts w:ascii="Times New Roman" w:eastAsia="Times New Roman" w:hAnsi="Times New Roman" w:cs="Times New Roman"/>
                <w:color w:val="000000" w:themeColor="text1"/>
                <w:sz w:val="24"/>
                <w:szCs w:val="24"/>
              </w:rPr>
              <w:t xml:space="preserve"> </w:t>
            </w:r>
            <w:proofErr w:type="spellStart"/>
            <w:r w:rsidR="003C506D">
              <w:rPr>
                <w:rFonts w:ascii="Times New Roman" w:eastAsia="Times New Roman" w:hAnsi="Times New Roman" w:cs="Times New Roman"/>
                <w:color w:val="000000" w:themeColor="text1"/>
                <w:sz w:val="24"/>
                <w:szCs w:val="24"/>
              </w:rPr>
              <w:t>pedagogu</w:t>
            </w:r>
            <w:proofErr w:type="spellEnd"/>
            <w:r w:rsidR="003C506D">
              <w:rPr>
                <w:rFonts w:ascii="Times New Roman" w:eastAsia="Times New Roman" w:hAnsi="Times New Roman" w:cs="Times New Roman"/>
                <w:color w:val="000000" w:themeColor="text1"/>
                <w:sz w:val="24"/>
                <w:szCs w:val="24"/>
              </w:rPr>
              <w:t xml:space="preserve"> </w:t>
            </w:r>
            <w:proofErr w:type="spellStart"/>
            <w:r w:rsidR="003C506D">
              <w:rPr>
                <w:rFonts w:ascii="Times New Roman" w:eastAsia="Times New Roman" w:hAnsi="Times New Roman" w:cs="Times New Roman"/>
                <w:color w:val="000000" w:themeColor="text1"/>
                <w:sz w:val="24"/>
                <w:szCs w:val="24"/>
              </w:rPr>
              <w:t>ir</w:t>
            </w:r>
            <w:proofErr w:type="spellEnd"/>
            <w:r w:rsidR="003C506D">
              <w:rPr>
                <w:rFonts w:ascii="Times New Roman" w:eastAsia="Times New Roman" w:hAnsi="Times New Roman" w:cs="Times New Roman"/>
                <w:color w:val="000000" w:themeColor="text1"/>
                <w:sz w:val="24"/>
                <w:szCs w:val="24"/>
              </w:rPr>
              <w:t xml:space="preserve"> </w:t>
            </w:r>
            <w:proofErr w:type="spellStart"/>
            <w:r w:rsidR="003C506D">
              <w:rPr>
                <w:rFonts w:ascii="Times New Roman" w:eastAsia="Times New Roman" w:hAnsi="Times New Roman" w:cs="Times New Roman"/>
                <w:color w:val="000000" w:themeColor="text1"/>
                <w:sz w:val="24"/>
                <w:szCs w:val="24"/>
              </w:rPr>
              <w:t>pensijas</w:t>
            </w:r>
            <w:proofErr w:type="spellEnd"/>
            <w:r w:rsidR="003C506D">
              <w:rPr>
                <w:rFonts w:ascii="Times New Roman" w:eastAsia="Times New Roman" w:hAnsi="Times New Roman" w:cs="Times New Roman"/>
                <w:color w:val="000000" w:themeColor="text1"/>
                <w:sz w:val="24"/>
                <w:szCs w:val="24"/>
              </w:rPr>
              <w:t xml:space="preserve"> </w:t>
            </w:r>
            <w:proofErr w:type="spellStart"/>
            <w:r w:rsidR="003C506D">
              <w:rPr>
                <w:rFonts w:ascii="Times New Roman" w:eastAsia="Times New Roman" w:hAnsi="Times New Roman" w:cs="Times New Roman"/>
                <w:color w:val="000000" w:themeColor="text1"/>
                <w:sz w:val="24"/>
                <w:szCs w:val="24"/>
              </w:rPr>
              <w:t>vecuma</w:t>
            </w:r>
            <w:proofErr w:type="spellEnd"/>
            <w:r w:rsidR="003C506D">
              <w:rPr>
                <w:rFonts w:ascii="Times New Roman" w:eastAsia="Times New Roman" w:hAnsi="Times New Roman" w:cs="Times New Roman"/>
                <w:color w:val="000000" w:themeColor="text1"/>
                <w:sz w:val="24"/>
                <w:szCs w:val="24"/>
              </w:rPr>
              <w:t>.</w:t>
            </w:r>
          </w:p>
          <w:p w14:paraId="4269FC44" w14:textId="1A8A2F2E" w:rsidR="00D5732C" w:rsidRPr="005E2FE9" w:rsidRDefault="00D5732C" w:rsidP="00870851">
            <w:pPr>
              <w:pStyle w:val="Sarakstarindkopa"/>
              <w:ind w:left="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Nodrošināt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visu</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mākslas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joma</w:t>
            </w:r>
            <w:r w:rsidR="006B611F">
              <w:rPr>
                <w:rFonts w:ascii="Times New Roman" w:eastAsia="Times New Roman" w:hAnsi="Times New Roman" w:cs="Times New Roman"/>
                <w:color w:val="000000" w:themeColor="text1"/>
                <w:sz w:val="24"/>
                <w:szCs w:val="24"/>
              </w:rPr>
              <w:t>s</w:t>
            </w:r>
            <w:proofErr w:type="spellEnd"/>
            <w:r w:rsidR="006B611F">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pedagogu</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profesionālo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pilnveidi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atbilstoši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jaunajam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standartam</w:t>
            </w:r>
            <w:proofErr w:type="spellEnd"/>
            <w:r w:rsidR="006B611F">
              <w:rPr>
                <w:rFonts w:ascii="Times New Roman" w:eastAsia="Times New Roman" w:hAnsi="Times New Roman" w:cs="Times New Roman"/>
                <w:color w:val="000000" w:themeColor="text1"/>
                <w:sz w:val="24"/>
                <w:szCs w:val="24"/>
              </w:rPr>
              <w:t xml:space="preserve">, </w:t>
            </w:r>
            <w:proofErr w:type="spellStart"/>
            <w:r w:rsidR="006B611F">
              <w:rPr>
                <w:rFonts w:ascii="Times New Roman" w:eastAsia="Times New Roman" w:hAnsi="Times New Roman" w:cs="Times New Roman"/>
                <w:color w:val="000000" w:themeColor="text1"/>
                <w:sz w:val="24"/>
                <w:szCs w:val="24"/>
              </w:rPr>
              <w:t>pilnveido</w:t>
            </w:r>
            <w:r w:rsidR="00620772">
              <w:rPr>
                <w:rFonts w:ascii="Times New Roman" w:eastAsia="Times New Roman" w:hAnsi="Times New Roman" w:cs="Times New Roman"/>
                <w:color w:val="000000" w:themeColor="text1"/>
                <w:sz w:val="24"/>
                <w:szCs w:val="24"/>
              </w:rPr>
              <w:t>jot</w:t>
            </w:r>
            <w:proofErr w:type="spellEnd"/>
            <w:r w:rsidR="00620772">
              <w:rPr>
                <w:rFonts w:ascii="Times New Roman" w:eastAsia="Times New Roman" w:hAnsi="Times New Roman" w:cs="Times New Roman"/>
                <w:color w:val="000000" w:themeColor="text1"/>
                <w:sz w:val="24"/>
                <w:szCs w:val="24"/>
              </w:rPr>
              <w:t xml:space="preserve"> </w:t>
            </w:r>
            <w:proofErr w:type="spellStart"/>
            <w:r w:rsidR="006B611F">
              <w:rPr>
                <w:rFonts w:ascii="Times New Roman" w:eastAsia="Times New Roman" w:hAnsi="Times New Roman" w:cs="Times New Roman"/>
                <w:color w:val="000000" w:themeColor="text1"/>
                <w:sz w:val="24"/>
                <w:szCs w:val="24"/>
              </w:rPr>
              <w:t>pedagogu</w:t>
            </w:r>
            <w:proofErr w:type="spellEnd"/>
            <w:r w:rsidR="006B611F">
              <w:rPr>
                <w:rFonts w:ascii="Times New Roman" w:eastAsia="Times New Roman" w:hAnsi="Times New Roman" w:cs="Times New Roman"/>
                <w:color w:val="000000" w:themeColor="text1"/>
                <w:sz w:val="24"/>
                <w:szCs w:val="24"/>
              </w:rPr>
              <w:t xml:space="preserve"> </w:t>
            </w:r>
            <w:proofErr w:type="spellStart"/>
            <w:r w:rsidR="006B611F">
              <w:rPr>
                <w:rFonts w:ascii="Times New Roman" w:eastAsia="Times New Roman" w:hAnsi="Times New Roman" w:cs="Times New Roman"/>
                <w:color w:val="000000" w:themeColor="text1"/>
                <w:sz w:val="24"/>
                <w:szCs w:val="24"/>
              </w:rPr>
              <w:t>zināšanas</w:t>
            </w:r>
            <w:proofErr w:type="spellEnd"/>
            <w:r w:rsidR="006B611F">
              <w:rPr>
                <w:rFonts w:ascii="Times New Roman" w:eastAsia="Times New Roman" w:hAnsi="Times New Roman" w:cs="Times New Roman"/>
                <w:color w:val="000000" w:themeColor="text1"/>
                <w:sz w:val="24"/>
                <w:szCs w:val="24"/>
              </w:rPr>
              <w:t xml:space="preserve"> </w:t>
            </w:r>
            <w:proofErr w:type="spellStart"/>
            <w:r w:rsidR="006B611F">
              <w:rPr>
                <w:rFonts w:ascii="Times New Roman" w:eastAsia="Times New Roman" w:hAnsi="Times New Roman" w:cs="Times New Roman"/>
                <w:color w:val="000000" w:themeColor="text1"/>
                <w:sz w:val="24"/>
                <w:szCs w:val="24"/>
              </w:rPr>
              <w:t>jaunajos</w:t>
            </w:r>
            <w:proofErr w:type="spellEnd"/>
            <w:r w:rsidR="006B611F">
              <w:rPr>
                <w:rFonts w:ascii="Times New Roman" w:eastAsia="Times New Roman" w:hAnsi="Times New Roman" w:cs="Times New Roman"/>
                <w:color w:val="000000" w:themeColor="text1"/>
                <w:sz w:val="24"/>
                <w:szCs w:val="24"/>
              </w:rPr>
              <w:t xml:space="preserve"> </w:t>
            </w:r>
            <w:proofErr w:type="spellStart"/>
            <w:r w:rsidR="006B611F">
              <w:rPr>
                <w:rFonts w:ascii="Times New Roman" w:eastAsia="Times New Roman" w:hAnsi="Times New Roman" w:cs="Times New Roman"/>
                <w:color w:val="000000" w:themeColor="text1"/>
                <w:sz w:val="24"/>
                <w:szCs w:val="24"/>
              </w:rPr>
              <w:t>mācību</w:t>
            </w:r>
            <w:proofErr w:type="spellEnd"/>
            <w:r w:rsidR="006B611F">
              <w:rPr>
                <w:rFonts w:ascii="Times New Roman" w:eastAsia="Times New Roman" w:hAnsi="Times New Roman" w:cs="Times New Roman"/>
                <w:color w:val="000000" w:themeColor="text1"/>
                <w:sz w:val="24"/>
                <w:szCs w:val="24"/>
              </w:rPr>
              <w:t xml:space="preserve"> </w:t>
            </w:r>
            <w:proofErr w:type="spellStart"/>
            <w:r w:rsidR="006B611F">
              <w:rPr>
                <w:rFonts w:ascii="Times New Roman" w:eastAsia="Times New Roman" w:hAnsi="Times New Roman" w:cs="Times New Roman"/>
                <w:color w:val="000000" w:themeColor="text1"/>
                <w:sz w:val="24"/>
                <w:szCs w:val="24"/>
              </w:rPr>
              <w:t>priekšmetos</w:t>
            </w:r>
            <w:proofErr w:type="spellEnd"/>
            <w:r w:rsidR="00567792">
              <w:rPr>
                <w:rFonts w:ascii="Times New Roman" w:eastAsia="Times New Roman" w:hAnsi="Times New Roman" w:cs="Times New Roman"/>
                <w:color w:val="000000" w:themeColor="text1"/>
                <w:sz w:val="24"/>
                <w:szCs w:val="24"/>
              </w:rPr>
              <w:t xml:space="preserve"> un </w:t>
            </w:r>
            <w:proofErr w:type="spellStart"/>
            <w:r w:rsidR="00567792">
              <w:rPr>
                <w:rFonts w:ascii="Times New Roman" w:eastAsia="Times New Roman" w:hAnsi="Times New Roman" w:cs="Times New Roman"/>
                <w:color w:val="000000" w:themeColor="text1"/>
                <w:sz w:val="24"/>
                <w:szCs w:val="24"/>
              </w:rPr>
              <w:t>priekšmetu</w:t>
            </w:r>
            <w:proofErr w:type="spellEnd"/>
            <w:r w:rsidR="00567792">
              <w:rPr>
                <w:rFonts w:ascii="Times New Roman" w:eastAsia="Times New Roman" w:hAnsi="Times New Roman" w:cs="Times New Roman"/>
                <w:color w:val="000000" w:themeColor="text1"/>
                <w:sz w:val="24"/>
                <w:szCs w:val="24"/>
              </w:rPr>
              <w:t xml:space="preserve"> </w:t>
            </w:r>
            <w:proofErr w:type="spellStart"/>
            <w:r w:rsidR="00567792">
              <w:rPr>
                <w:rFonts w:ascii="Times New Roman" w:eastAsia="Times New Roman" w:hAnsi="Times New Roman" w:cs="Times New Roman"/>
                <w:color w:val="000000" w:themeColor="text1"/>
                <w:sz w:val="24"/>
                <w:szCs w:val="24"/>
              </w:rPr>
              <w:t>progarammu</w:t>
            </w:r>
            <w:proofErr w:type="spellEnd"/>
            <w:r w:rsidR="00567792">
              <w:rPr>
                <w:rFonts w:ascii="Times New Roman" w:eastAsia="Times New Roman" w:hAnsi="Times New Roman" w:cs="Times New Roman"/>
                <w:color w:val="000000" w:themeColor="text1"/>
                <w:sz w:val="24"/>
                <w:szCs w:val="24"/>
              </w:rPr>
              <w:t xml:space="preserve"> </w:t>
            </w:r>
            <w:proofErr w:type="spellStart"/>
            <w:r w:rsidR="00272B3A">
              <w:rPr>
                <w:rFonts w:ascii="Times New Roman" w:eastAsia="Times New Roman" w:hAnsi="Times New Roman" w:cs="Times New Roman"/>
                <w:color w:val="000000" w:themeColor="text1"/>
                <w:sz w:val="24"/>
                <w:szCs w:val="24"/>
              </w:rPr>
              <w:t>izstrādē</w:t>
            </w:r>
            <w:proofErr w:type="spellEnd"/>
            <w:r w:rsidR="00272B3A">
              <w:rPr>
                <w:rFonts w:ascii="Times New Roman" w:eastAsia="Times New Roman" w:hAnsi="Times New Roman" w:cs="Times New Roman"/>
                <w:color w:val="000000" w:themeColor="text1"/>
                <w:sz w:val="24"/>
                <w:szCs w:val="24"/>
              </w:rPr>
              <w:t xml:space="preserve"> </w:t>
            </w:r>
            <w:proofErr w:type="gramStart"/>
            <w:r w:rsidR="00272B3A">
              <w:rPr>
                <w:rFonts w:ascii="Times New Roman" w:eastAsia="Times New Roman" w:hAnsi="Times New Roman" w:cs="Times New Roman"/>
                <w:color w:val="000000" w:themeColor="text1"/>
                <w:sz w:val="24"/>
                <w:szCs w:val="24"/>
              </w:rPr>
              <w:t xml:space="preserve">un </w:t>
            </w:r>
            <w:r w:rsidR="008C755A">
              <w:rPr>
                <w:rFonts w:ascii="Times New Roman" w:eastAsia="Times New Roman" w:hAnsi="Times New Roman" w:cs="Times New Roman"/>
                <w:color w:val="000000" w:themeColor="text1"/>
                <w:sz w:val="24"/>
                <w:szCs w:val="24"/>
              </w:rPr>
              <w:t>to</w:t>
            </w:r>
            <w:proofErr w:type="gramEnd"/>
            <w:r w:rsidR="008C755A">
              <w:rPr>
                <w:rFonts w:ascii="Times New Roman" w:eastAsia="Times New Roman" w:hAnsi="Times New Roman" w:cs="Times New Roman"/>
                <w:color w:val="000000" w:themeColor="text1"/>
                <w:sz w:val="24"/>
                <w:szCs w:val="24"/>
              </w:rPr>
              <w:t xml:space="preserve"> </w:t>
            </w:r>
            <w:proofErr w:type="spellStart"/>
            <w:r w:rsidR="00272B3A">
              <w:rPr>
                <w:rFonts w:ascii="Times New Roman" w:eastAsia="Times New Roman" w:hAnsi="Times New Roman" w:cs="Times New Roman"/>
                <w:color w:val="000000" w:themeColor="text1"/>
                <w:sz w:val="24"/>
                <w:szCs w:val="24"/>
              </w:rPr>
              <w:t>satura</w:t>
            </w:r>
            <w:proofErr w:type="spellEnd"/>
            <w:r w:rsidR="00272B3A">
              <w:rPr>
                <w:rFonts w:ascii="Times New Roman" w:eastAsia="Times New Roman" w:hAnsi="Times New Roman" w:cs="Times New Roman"/>
                <w:color w:val="000000" w:themeColor="text1"/>
                <w:sz w:val="24"/>
                <w:szCs w:val="24"/>
              </w:rPr>
              <w:t xml:space="preserve"> </w:t>
            </w:r>
            <w:proofErr w:type="spellStart"/>
            <w:r w:rsidR="00272B3A">
              <w:rPr>
                <w:rFonts w:ascii="Times New Roman" w:eastAsia="Times New Roman" w:hAnsi="Times New Roman" w:cs="Times New Roman"/>
                <w:color w:val="000000" w:themeColor="text1"/>
                <w:sz w:val="24"/>
                <w:szCs w:val="24"/>
              </w:rPr>
              <w:t>pilnveidē</w:t>
            </w:r>
            <w:proofErr w:type="spellEnd"/>
            <w:r w:rsidR="00272B3A">
              <w:rPr>
                <w:rFonts w:ascii="Times New Roman" w:eastAsia="Times New Roman" w:hAnsi="Times New Roman" w:cs="Times New Roman"/>
                <w:color w:val="000000" w:themeColor="text1"/>
                <w:sz w:val="24"/>
                <w:szCs w:val="24"/>
              </w:rPr>
              <w:t>.</w:t>
            </w: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5EB7ADF9"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bookmarkStart w:id="0" w:name="_Hlk178928301"/>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003642">
        <w:rPr>
          <w:rFonts w:ascii="Times New Roman" w:hAnsi="Times New Roman" w:cs="Times New Roman"/>
          <w:sz w:val="24"/>
          <w:szCs w:val="24"/>
          <w:lang w:val="lv-LV"/>
        </w:rPr>
        <w:t>Atbalsts un sadarbība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bookmarkEnd w:id="0"/>
    </w:p>
    <w:p w14:paraId="35F6A105"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3325" w:type="dxa"/>
        <w:tblInd w:w="-5" w:type="dxa"/>
        <w:tblLook w:val="04A0" w:firstRow="1" w:lastRow="0" w:firstColumn="1" w:lastColumn="0" w:noHBand="0" w:noVBand="1"/>
      </w:tblPr>
      <w:tblGrid>
        <w:gridCol w:w="6237"/>
        <w:gridCol w:w="7088"/>
      </w:tblGrid>
      <w:tr w:rsidR="002C42EA" w:rsidRPr="00913283" w14:paraId="0178D7E5" w14:textId="77777777" w:rsidTr="00DF6293">
        <w:tc>
          <w:tcPr>
            <w:tcW w:w="6237" w:type="dxa"/>
          </w:tcPr>
          <w:p w14:paraId="518BFA7B" w14:textId="5D52FDDE" w:rsidR="002C42EA" w:rsidRPr="0095033A" w:rsidRDefault="002C42EA" w:rsidP="002C42E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7088" w:type="dxa"/>
          </w:tcPr>
          <w:p w14:paraId="02152D55" w14:textId="53E20CA8" w:rsidR="002C42EA" w:rsidRPr="002C42EA" w:rsidRDefault="002C42EA" w:rsidP="002C42EA">
            <w:pPr>
              <w:pStyle w:val="Sarakstarindkopa"/>
              <w:ind w:left="0"/>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C42EA" w:rsidRPr="00E962B5" w14:paraId="663B8105" w14:textId="77777777" w:rsidTr="00DF6293">
        <w:tc>
          <w:tcPr>
            <w:tcW w:w="6237" w:type="dxa"/>
          </w:tcPr>
          <w:p w14:paraId="02554758" w14:textId="475952A3" w:rsidR="007062F8" w:rsidRPr="007062F8" w:rsidRDefault="007062F8" w:rsidP="007062F8">
            <w:pPr>
              <w:rPr>
                <w:rFonts w:ascii="Times New Roman" w:eastAsia="Times New Roman" w:hAnsi="Times New Roman" w:cs="Times New Roman"/>
                <w:sz w:val="24"/>
                <w:szCs w:val="24"/>
                <w:lang w:val="lv-LV" w:eastAsia="lv-LV"/>
              </w:rPr>
            </w:pPr>
            <w:r w:rsidRPr="007062F8">
              <w:rPr>
                <w:rFonts w:ascii="Times New Roman" w:eastAsia="Times New Roman" w:hAnsi="Times New Roman" w:cs="Times New Roman"/>
                <w:sz w:val="24"/>
                <w:szCs w:val="24"/>
                <w:lang w:val="lv-LV" w:eastAsia="lv-LV"/>
              </w:rPr>
              <w:lastRenderedPageBreak/>
              <w:t xml:space="preserve">Skolai ir cieša sadarbība ar dibinātāju - </w:t>
            </w:r>
            <w:r>
              <w:rPr>
                <w:rFonts w:ascii="Times New Roman" w:eastAsia="Times New Roman" w:hAnsi="Times New Roman" w:cs="Times New Roman"/>
                <w:sz w:val="24"/>
                <w:szCs w:val="24"/>
                <w:lang w:val="lv-LV" w:eastAsia="lv-LV"/>
              </w:rPr>
              <w:t>Jēkabpils</w:t>
            </w:r>
            <w:r w:rsidRPr="007062F8">
              <w:rPr>
                <w:rFonts w:ascii="Times New Roman" w:eastAsia="Times New Roman" w:hAnsi="Times New Roman" w:cs="Times New Roman"/>
                <w:sz w:val="24"/>
                <w:szCs w:val="24"/>
                <w:lang w:val="lv-LV" w:eastAsia="lv-LV"/>
              </w:rPr>
              <w:t xml:space="preserve"> novada pašvaldību</w:t>
            </w:r>
            <w:r>
              <w:rPr>
                <w:rFonts w:ascii="Times New Roman" w:eastAsia="Times New Roman" w:hAnsi="Times New Roman" w:cs="Times New Roman"/>
                <w:sz w:val="24"/>
                <w:szCs w:val="24"/>
                <w:lang w:val="lv-LV" w:eastAsia="lv-LV"/>
              </w:rPr>
              <w:t xml:space="preserve"> un Aizkraukles </w:t>
            </w:r>
            <w:r w:rsidRPr="007062F8">
              <w:rPr>
                <w:rFonts w:ascii="Times New Roman" w:eastAsia="Times New Roman" w:hAnsi="Times New Roman" w:cs="Times New Roman"/>
                <w:sz w:val="24"/>
                <w:szCs w:val="24"/>
                <w:lang w:val="lv-LV" w:eastAsia="lv-LV"/>
              </w:rPr>
              <w:t xml:space="preserve">novada pašvaldību. Pašvaldība finansē skolas uzturēšanu, nosaka vecāku līdzfinansējumu. </w:t>
            </w:r>
          </w:p>
          <w:p w14:paraId="1C9EBAE3" w14:textId="77777777" w:rsidR="007062F8" w:rsidRPr="007062F8" w:rsidRDefault="007062F8" w:rsidP="007062F8">
            <w:pPr>
              <w:rPr>
                <w:rFonts w:ascii="Times New Roman" w:eastAsia="Times New Roman" w:hAnsi="Times New Roman" w:cs="Times New Roman"/>
                <w:sz w:val="24"/>
                <w:szCs w:val="24"/>
                <w:lang w:val="lv-LV" w:eastAsia="lv-LV"/>
              </w:rPr>
            </w:pPr>
            <w:r w:rsidRPr="007062F8">
              <w:rPr>
                <w:rFonts w:ascii="Times New Roman" w:eastAsia="Times New Roman" w:hAnsi="Times New Roman" w:cs="Times New Roman"/>
                <w:sz w:val="24"/>
                <w:szCs w:val="24"/>
                <w:lang w:val="lv-LV" w:eastAsia="lv-LV"/>
              </w:rPr>
              <w:t>Skola sadarbojas ar Latvijas Nacionālo kultūras centru, reģionālo metodisko centru – Staņislava Broka Daugavpils Mūzikas vidusskolu.</w:t>
            </w:r>
          </w:p>
          <w:p w14:paraId="098B0C42" w14:textId="107447A0" w:rsidR="002C42EA" w:rsidRPr="007062F8" w:rsidRDefault="007062F8" w:rsidP="007062F8">
            <w:pPr>
              <w:pStyle w:val="Sarakstarindkopa"/>
              <w:ind w:left="0"/>
              <w:jc w:val="both"/>
              <w:rPr>
                <w:rFonts w:ascii="Times New Roman" w:eastAsia="Times New Roman" w:hAnsi="Times New Roman" w:cs="Times New Roman"/>
                <w:color w:val="414142"/>
                <w:sz w:val="24"/>
                <w:szCs w:val="24"/>
                <w:lang w:val="lv-LV"/>
              </w:rPr>
            </w:pPr>
            <w:r w:rsidRPr="007062F8">
              <w:rPr>
                <w:rFonts w:ascii="Times New Roman" w:eastAsia="Times New Roman" w:hAnsi="Times New Roman" w:cs="Times New Roman"/>
                <w:sz w:val="24"/>
                <w:szCs w:val="24"/>
                <w:lang w:val="lv-LV" w:eastAsia="lv-LV"/>
              </w:rPr>
              <w:t>Izglītības iestāde organizē mācību ekskursijas, plenērus, sekmējot izglītojamo emocionālo un intelektuālo attīstību un motivējot izglītības turpināšanai nākamajā izglītības pakāpē</w:t>
            </w:r>
          </w:p>
        </w:tc>
        <w:tc>
          <w:tcPr>
            <w:tcW w:w="7088" w:type="dxa"/>
          </w:tcPr>
          <w:p w14:paraId="3661EFDB" w14:textId="42D0DC47" w:rsidR="002C42EA" w:rsidRPr="00D72B81" w:rsidRDefault="00D81629" w:rsidP="002C42EA">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sadarbību ar tuvējām mākslas un mūzikas skolām</w:t>
            </w:r>
            <w:r w:rsidR="00671C3D">
              <w:rPr>
                <w:rFonts w:ascii="Times New Roman" w:eastAsia="Times New Roman" w:hAnsi="Times New Roman" w:cs="Times New Roman"/>
                <w:color w:val="414142"/>
                <w:sz w:val="24"/>
                <w:szCs w:val="24"/>
                <w:lang w:val="lv-LV"/>
              </w:rPr>
              <w:t>. Piedalīties šo skolu rīkotajos pasākumos, konkursos</w:t>
            </w:r>
            <w:r w:rsidR="003343AF">
              <w:rPr>
                <w:rFonts w:ascii="Times New Roman" w:eastAsia="Times New Roman" w:hAnsi="Times New Roman" w:cs="Times New Roman"/>
                <w:color w:val="414142"/>
                <w:sz w:val="24"/>
                <w:szCs w:val="24"/>
                <w:lang w:val="lv-LV"/>
              </w:rPr>
              <w:t>, rīkot kopīgas izstādes.</w:t>
            </w:r>
          </w:p>
        </w:tc>
      </w:tr>
      <w:tr w:rsidR="002C42EA" w:rsidRPr="00E962B5" w14:paraId="39975AB1" w14:textId="77777777" w:rsidTr="00DF6293">
        <w:tc>
          <w:tcPr>
            <w:tcW w:w="6237" w:type="dxa"/>
          </w:tcPr>
          <w:p w14:paraId="13D17C34" w14:textId="55637511" w:rsidR="002C42EA" w:rsidRPr="00B263FB" w:rsidRDefault="000026EE" w:rsidP="002C42EA">
            <w:pPr>
              <w:rPr>
                <w:rFonts w:ascii="Times New Roman" w:hAnsi="Times New Roman" w:cs="Times New Roman"/>
                <w:sz w:val="24"/>
                <w:szCs w:val="24"/>
                <w:lang w:val="lv-LV"/>
              </w:rPr>
            </w:pPr>
            <w:r w:rsidRPr="00B263FB">
              <w:rPr>
                <w:rFonts w:ascii="Times New Roman" w:hAnsi="Times New Roman" w:cs="Times New Roman"/>
                <w:sz w:val="24"/>
                <w:szCs w:val="24"/>
                <w:lang w:val="lv-LV"/>
              </w:rPr>
              <w:t>Izglītības iestādes direktore izglītojamajiem ir veicinājusi un iespēju robežās nodrošinājusi iespēju piedalīties reģionālajos, valsts un starptautiskajos konkursos un skatēs.</w:t>
            </w:r>
          </w:p>
        </w:tc>
        <w:tc>
          <w:tcPr>
            <w:tcW w:w="7088" w:type="dxa"/>
          </w:tcPr>
          <w:p w14:paraId="66969322" w14:textId="77777777" w:rsidR="002C42EA" w:rsidRPr="008477FF" w:rsidRDefault="002C42EA" w:rsidP="002C42EA">
            <w:pPr>
              <w:pStyle w:val="Sarakstarindkopa"/>
              <w:ind w:left="0"/>
              <w:jc w:val="both"/>
              <w:rPr>
                <w:rFonts w:ascii="Times New Roman" w:eastAsia="Times New Roman" w:hAnsi="Times New Roman" w:cs="Times New Roman"/>
                <w:color w:val="414142"/>
                <w:sz w:val="24"/>
                <w:szCs w:val="24"/>
                <w:lang w:val="lv-LV"/>
              </w:rPr>
            </w:pPr>
          </w:p>
        </w:tc>
      </w:tr>
      <w:tr w:rsidR="00D4337E" w:rsidRPr="00E962B5" w14:paraId="58A8E1B2" w14:textId="77777777" w:rsidTr="00DF6293">
        <w:tc>
          <w:tcPr>
            <w:tcW w:w="6237" w:type="dxa"/>
          </w:tcPr>
          <w:p w14:paraId="1EEE43AB" w14:textId="076BB952" w:rsidR="00D4337E" w:rsidRDefault="000026EE" w:rsidP="002C42EA">
            <w:pPr>
              <w:rPr>
                <w:rFonts w:ascii="Times New Roman" w:hAnsi="Times New Roman" w:cs="Times New Roman"/>
                <w:sz w:val="24"/>
                <w:szCs w:val="24"/>
                <w:lang w:val="lv-LV"/>
              </w:rPr>
            </w:pPr>
            <w:r w:rsidRPr="00B263FB">
              <w:rPr>
                <w:rFonts w:ascii="Times New Roman" w:hAnsi="Times New Roman" w:cs="Times New Roman"/>
                <w:sz w:val="24"/>
                <w:szCs w:val="24"/>
                <w:lang w:val="lv-LV"/>
              </w:rPr>
              <w:t xml:space="preserve">Izglītojamie ar pašvaldību atbalstu piedalās </w:t>
            </w:r>
            <w:r>
              <w:rPr>
                <w:rFonts w:ascii="Times New Roman" w:hAnsi="Times New Roman" w:cs="Times New Roman"/>
                <w:sz w:val="24"/>
                <w:szCs w:val="24"/>
                <w:lang w:val="lv-LV"/>
              </w:rPr>
              <w:t xml:space="preserve">Jēkabpils un Aizkraukles </w:t>
            </w:r>
            <w:r w:rsidRPr="00B263FB">
              <w:rPr>
                <w:rFonts w:ascii="Times New Roman" w:hAnsi="Times New Roman" w:cs="Times New Roman"/>
                <w:sz w:val="24"/>
                <w:szCs w:val="24"/>
                <w:lang w:val="lv-LV"/>
              </w:rPr>
              <w:t>novadu kultūras dzīves aktivitātēs, tā demonstrējot savas prasmes un apgūtās zināšanas.</w:t>
            </w:r>
          </w:p>
        </w:tc>
        <w:tc>
          <w:tcPr>
            <w:tcW w:w="7088" w:type="dxa"/>
          </w:tcPr>
          <w:p w14:paraId="35A6BCE1" w14:textId="77777777" w:rsidR="00D4337E" w:rsidRPr="008477FF" w:rsidRDefault="00D4337E" w:rsidP="002C42EA">
            <w:pPr>
              <w:pStyle w:val="Sarakstarindkopa"/>
              <w:ind w:left="0"/>
              <w:jc w:val="both"/>
              <w:rPr>
                <w:rFonts w:ascii="Times New Roman" w:eastAsia="Times New Roman" w:hAnsi="Times New Roman" w:cs="Times New Roman"/>
                <w:color w:val="414142"/>
                <w:sz w:val="24"/>
                <w:szCs w:val="24"/>
                <w:lang w:val="lv-LV"/>
              </w:rPr>
            </w:pPr>
          </w:p>
        </w:tc>
      </w:tr>
    </w:tbl>
    <w:p w14:paraId="4E7D8E31" w14:textId="77777777" w:rsidR="006A32C2" w:rsidRDefault="006A32C2" w:rsidP="009C2A40">
      <w:pPr>
        <w:spacing w:after="0" w:line="240" w:lineRule="auto"/>
        <w:jc w:val="both"/>
        <w:rPr>
          <w:rFonts w:ascii="Times New Roman" w:hAnsi="Times New Roman" w:cs="Times New Roman"/>
          <w:sz w:val="24"/>
          <w:szCs w:val="24"/>
          <w:lang w:val="lv-LV"/>
        </w:rPr>
      </w:pPr>
    </w:p>
    <w:p w14:paraId="0323A477" w14:textId="60E20333" w:rsidR="00B22677" w:rsidRDefault="006A32C2" w:rsidP="006A32C2">
      <w:pPr>
        <w:pStyle w:val="Sarakstarindkopa"/>
        <w:numPr>
          <w:ilvl w:val="1"/>
          <w:numId w:val="17"/>
        </w:numPr>
        <w:spacing w:after="0" w:line="240" w:lineRule="auto"/>
        <w:jc w:val="both"/>
        <w:rPr>
          <w:rFonts w:ascii="Times New Roman" w:hAnsi="Times New Roman" w:cs="Times New Roman"/>
          <w:sz w:val="24"/>
          <w:szCs w:val="24"/>
          <w:lang w:val="lv-LV"/>
        </w:rPr>
      </w:pPr>
      <w:r w:rsidRPr="006A32C2">
        <w:rPr>
          <w:rFonts w:ascii="Times New Roman" w:hAnsi="Times New Roman" w:cs="Times New Roman"/>
          <w:sz w:val="24"/>
          <w:szCs w:val="24"/>
          <w:lang w:val="lv-LV"/>
        </w:rPr>
        <w:t>Kritērija “Vadības profesionālā kapacitāte” stiprās puses un turpmākās attīstības vajadzības</w:t>
      </w:r>
    </w:p>
    <w:p w14:paraId="45786067" w14:textId="77777777" w:rsidR="005D177D" w:rsidRPr="006A32C2" w:rsidRDefault="005D177D" w:rsidP="005D177D">
      <w:pPr>
        <w:pStyle w:val="Sarakstarindkopa"/>
        <w:spacing w:after="0" w:line="240" w:lineRule="auto"/>
        <w:ind w:left="1080"/>
        <w:jc w:val="both"/>
        <w:rPr>
          <w:rFonts w:ascii="Times New Roman" w:hAnsi="Times New Roman" w:cs="Times New Roman"/>
          <w:sz w:val="24"/>
          <w:szCs w:val="24"/>
          <w:lang w:val="lv-LV"/>
        </w:rPr>
      </w:pPr>
    </w:p>
    <w:tbl>
      <w:tblPr>
        <w:tblStyle w:val="Reatabula"/>
        <w:tblW w:w="13320" w:type="dxa"/>
        <w:tblLook w:val="04A0" w:firstRow="1" w:lastRow="0" w:firstColumn="1" w:lastColumn="0" w:noHBand="0" w:noVBand="1"/>
      </w:tblPr>
      <w:tblGrid>
        <w:gridCol w:w="6232"/>
        <w:gridCol w:w="7088"/>
      </w:tblGrid>
      <w:tr w:rsidR="005D177D" w14:paraId="4E6A4BAD" w14:textId="77777777" w:rsidTr="005D177D">
        <w:tc>
          <w:tcPr>
            <w:tcW w:w="6232" w:type="dxa"/>
          </w:tcPr>
          <w:p w14:paraId="529AA446" w14:textId="475DAC96" w:rsidR="005D177D" w:rsidRDefault="005D177D" w:rsidP="005D177D">
            <w:pPr>
              <w:jc w:val="center"/>
              <w:rPr>
                <w:rFonts w:ascii="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7088" w:type="dxa"/>
          </w:tcPr>
          <w:p w14:paraId="119CFB88" w14:textId="6FB2DB6B" w:rsidR="005D177D" w:rsidRDefault="005D177D" w:rsidP="005D177D">
            <w:pPr>
              <w:jc w:val="both"/>
              <w:rPr>
                <w:rFonts w:ascii="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586485" w:rsidRPr="00E962B5" w14:paraId="458FB41A" w14:textId="77777777" w:rsidTr="005D177D">
        <w:tc>
          <w:tcPr>
            <w:tcW w:w="6232" w:type="dxa"/>
          </w:tcPr>
          <w:p w14:paraId="5EE5F952" w14:textId="391D816F" w:rsidR="00586485" w:rsidRDefault="00586485" w:rsidP="00313262">
            <w:pPr>
              <w:rPr>
                <w:rFonts w:ascii="Times New Roman" w:hAnsi="Times New Roman" w:cs="Times New Roman"/>
                <w:sz w:val="24"/>
                <w:szCs w:val="24"/>
                <w:lang w:val="lv-LV"/>
              </w:rPr>
            </w:pPr>
            <w:r w:rsidRPr="00880E6D">
              <w:rPr>
                <w:rFonts w:ascii="Times New Roman" w:hAnsi="Times New Roman" w:cs="Times New Roman"/>
                <w:color w:val="000000"/>
                <w:sz w:val="24"/>
                <w:szCs w:val="24"/>
                <w:lang w:val="lv-LV" w:eastAsia="lv-LV"/>
              </w:rPr>
              <w:t xml:space="preserve">Izglītības iestādē ir visi izglītības procesa organizēšanai nepieciešamie un normatīvajos aktos noteiktie obligātie dokumenti. </w:t>
            </w:r>
            <w:r>
              <w:rPr>
                <w:rFonts w:ascii="Times New Roman" w:hAnsi="Times New Roman" w:cs="Times New Roman"/>
                <w:color w:val="000000"/>
                <w:sz w:val="24"/>
                <w:szCs w:val="24"/>
                <w:lang w:val="lv-LV" w:eastAsia="lv-LV"/>
              </w:rPr>
              <w:t>V</w:t>
            </w:r>
            <w:r w:rsidRPr="00880E6D">
              <w:rPr>
                <w:rFonts w:ascii="Times New Roman" w:hAnsi="Times New Roman" w:cs="Times New Roman"/>
                <w:color w:val="000000"/>
                <w:sz w:val="24"/>
                <w:szCs w:val="24"/>
                <w:lang w:val="lv-LV" w:eastAsia="lv-LV"/>
              </w:rPr>
              <w:t>isi izglītības iestādes dokumenti atbilst dokumentu izstrādāšanas un noformēšanas prasībām un ir sakārtoti atbilstoši lietu nomenklatūrai</w:t>
            </w:r>
          </w:p>
        </w:tc>
        <w:tc>
          <w:tcPr>
            <w:tcW w:w="7088" w:type="dxa"/>
          </w:tcPr>
          <w:p w14:paraId="379AB7F3" w14:textId="3BFB539E" w:rsidR="00586485" w:rsidRDefault="00586485" w:rsidP="00586485">
            <w:pPr>
              <w:jc w:val="both"/>
              <w:rPr>
                <w:rFonts w:ascii="Times New Roman" w:hAnsi="Times New Roman" w:cs="Times New Roman"/>
                <w:sz w:val="24"/>
                <w:szCs w:val="24"/>
                <w:lang w:val="lv-LV"/>
              </w:rPr>
            </w:pPr>
            <w:r w:rsidRPr="002C42EA">
              <w:rPr>
                <w:rFonts w:ascii="Times New Roman" w:hAnsi="Times New Roman" w:cs="Times New Roman"/>
                <w:color w:val="000000"/>
                <w:sz w:val="24"/>
                <w:szCs w:val="24"/>
                <w:lang w:val="lv-LV"/>
              </w:rPr>
              <w:t>Ņemot vērā daudzās izglītības programmu īstenošanas vietas, būtu nepieciešams izglītības iestādes dibinātājam izvērtēt vadības struktūru un paplašināt to, pieaicinot metodiķi, kurš organizētu metodisko un mācību darbu profesionālajās izglītības programmās</w:t>
            </w:r>
          </w:p>
        </w:tc>
      </w:tr>
      <w:tr w:rsidR="00586485" w:rsidRPr="00E962B5" w14:paraId="08335962" w14:textId="77777777" w:rsidTr="000026EE">
        <w:trPr>
          <w:trHeight w:val="1468"/>
        </w:trPr>
        <w:tc>
          <w:tcPr>
            <w:tcW w:w="6232" w:type="dxa"/>
          </w:tcPr>
          <w:p w14:paraId="34FD2695" w14:textId="6AFB8699" w:rsidR="00586485" w:rsidRDefault="000026EE" w:rsidP="00313262">
            <w:pPr>
              <w:rPr>
                <w:rFonts w:ascii="Times New Roman" w:hAnsi="Times New Roman" w:cs="Times New Roman"/>
                <w:sz w:val="24"/>
                <w:szCs w:val="24"/>
                <w:lang w:val="lv-LV"/>
              </w:rPr>
            </w:pPr>
            <w:r>
              <w:rPr>
                <w:rFonts w:ascii="Times New Roman" w:hAnsi="Times New Roman" w:cs="Times New Roman"/>
                <w:sz w:val="24"/>
                <w:szCs w:val="24"/>
                <w:lang w:val="lv-LV"/>
              </w:rPr>
              <w:t>Direktores</w:t>
            </w:r>
            <w:r w:rsidRPr="00B263FB">
              <w:rPr>
                <w:rFonts w:ascii="Times New Roman" w:hAnsi="Times New Roman" w:cs="Times New Roman"/>
                <w:sz w:val="24"/>
                <w:szCs w:val="24"/>
                <w:lang w:val="lv-LV"/>
              </w:rPr>
              <w:t xml:space="preserve"> darba prioritāt</w:t>
            </w:r>
            <w:r>
              <w:rPr>
                <w:rFonts w:ascii="Times New Roman" w:hAnsi="Times New Roman" w:cs="Times New Roman"/>
                <w:sz w:val="24"/>
                <w:szCs w:val="24"/>
                <w:lang w:val="lv-LV"/>
              </w:rPr>
              <w:t>e ir nodrošināt</w:t>
            </w:r>
            <w:r w:rsidRPr="00B263FB">
              <w:rPr>
                <w:rFonts w:ascii="Times New Roman" w:hAnsi="Times New Roman" w:cs="Times New Roman"/>
                <w:sz w:val="24"/>
                <w:szCs w:val="24"/>
                <w:lang w:val="lv-LV"/>
              </w:rPr>
              <w:t xml:space="preserve"> izglītības iestād</w:t>
            </w:r>
            <w:r>
              <w:rPr>
                <w:rFonts w:ascii="Times New Roman" w:hAnsi="Times New Roman" w:cs="Times New Roman"/>
                <w:sz w:val="24"/>
                <w:szCs w:val="24"/>
                <w:lang w:val="lv-LV"/>
              </w:rPr>
              <w:t xml:space="preserve">i </w:t>
            </w:r>
            <w:r w:rsidRPr="00B263FB">
              <w:rPr>
                <w:rFonts w:ascii="Times New Roman" w:hAnsi="Times New Roman" w:cs="Times New Roman"/>
                <w:sz w:val="24"/>
                <w:szCs w:val="24"/>
                <w:lang w:val="lv-LV"/>
              </w:rPr>
              <w:t xml:space="preserve"> ar atbilstošiem pedagogiem, mūzikas instrumentiem, nepieciešamajiem materiāliem un iekārtām vizuālajai mākslai, kā arī rūp</w:t>
            </w:r>
            <w:r>
              <w:rPr>
                <w:rFonts w:ascii="Times New Roman" w:hAnsi="Times New Roman" w:cs="Times New Roman"/>
                <w:sz w:val="24"/>
                <w:szCs w:val="24"/>
                <w:lang w:val="lv-LV"/>
              </w:rPr>
              <w:t>ēties</w:t>
            </w:r>
            <w:r w:rsidRPr="00B263FB">
              <w:rPr>
                <w:rFonts w:ascii="Times New Roman" w:hAnsi="Times New Roman" w:cs="Times New Roman"/>
                <w:sz w:val="24"/>
                <w:szCs w:val="24"/>
                <w:lang w:val="lv-LV"/>
              </w:rPr>
              <w:t xml:space="preserve"> par to, lai izglītības process noritētu atbilstošās mūsdienīgās telpās un drošā vidē. </w:t>
            </w:r>
          </w:p>
        </w:tc>
        <w:tc>
          <w:tcPr>
            <w:tcW w:w="7088" w:type="dxa"/>
          </w:tcPr>
          <w:p w14:paraId="6EBDF380" w14:textId="77777777" w:rsidR="00586485" w:rsidRDefault="00586485" w:rsidP="00586485">
            <w:pPr>
              <w:jc w:val="both"/>
              <w:rPr>
                <w:rFonts w:ascii="Times New Roman" w:hAnsi="Times New Roman" w:cs="Times New Roman"/>
                <w:sz w:val="24"/>
                <w:szCs w:val="24"/>
                <w:lang w:val="lv-LV"/>
              </w:rPr>
            </w:pPr>
          </w:p>
        </w:tc>
      </w:tr>
    </w:tbl>
    <w:p w14:paraId="726A5B96" w14:textId="77777777" w:rsidR="006A32C2" w:rsidRPr="006A32C2" w:rsidRDefault="006A32C2" w:rsidP="006A32C2">
      <w:pPr>
        <w:spacing w:after="0" w:line="240" w:lineRule="auto"/>
        <w:jc w:val="both"/>
        <w:rPr>
          <w:rFonts w:ascii="Times New Roman" w:hAnsi="Times New Roman" w:cs="Times New Roman"/>
          <w:sz w:val="24"/>
          <w:szCs w:val="24"/>
          <w:lang w:val="lv-LV"/>
        </w:rPr>
      </w:pPr>
    </w:p>
    <w:p w14:paraId="25CDED75" w14:textId="3FB23E10" w:rsidR="009008F2" w:rsidRPr="009C2A40" w:rsidRDefault="00B22677" w:rsidP="009C2A40">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F11C5E">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./202</w:t>
      </w:r>
      <w:r w:rsidR="00F11C5E">
        <w:rPr>
          <w:rFonts w:ascii="Times New Roman" w:hAnsi="Times New Roman" w:cs="Times New Roman"/>
          <w:b/>
          <w:bCs/>
          <w:sz w:val="24"/>
          <w:szCs w:val="24"/>
          <w:lang w:val="lv-LV"/>
        </w:rPr>
        <w:t>4</w:t>
      </w:r>
      <w:r w:rsidRPr="009B7B1A">
        <w:rPr>
          <w:rFonts w:ascii="Times New Roman" w:hAnsi="Times New Roman" w:cs="Times New Roman"/>
          <w:b/>
          <w:bCs/>
          <w:sz w:val="24"/>
          <w:szCs w:val="24"/>
          <w:lang w:val="lv-LV"/>
        </w:rPr>
        <w:t>. mācību gadā</w:t>
      </w:r>
    </w:p>
    <w:p w14:paraId="0B49758A" w14:textId="0B21ADFC" w:rsidR="00B22677" w:rsidRDefault="009008F2" w:rsidP="00DF6293">
      <w:pPr>
        <w:numPr>
          <w:ilvl w:val="1"/>
          <w:numId w:val="22"/>
        </w:numPr>
        <w:spacing w:after="0" w:line="240" w:lineRule="auto"/>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Izglītības iestādē </w:t>
      </w:r>
      <w:r w:rsidR="004C2A55">
        <w:rPr>
          <w:rFonts w:ascii="Times New Roman" w:eastAsia="Calibri" w:hAnsi="Times New Roman" w:cs="Times New Roman"/>
          <w:sz w:val="24"/>
          <w:szCs w:val="24"/>
          <w:lang w:val="lv-LV"/>
        </w:rPr>
        <w:t xml:space="preserve">lieli </w:t>
      </w:r>
      <w:r w:rsidRPr="00FE7903">
        <w:rPr>
          <w:rFonts w:ascii="Times New Roman" w:eastAsia="Calibri" w:hAnsi="Times New Roman" w:cs="Times New Roman"/>
          <w:sz w:val="24"/>
          <w:szCs w:val="24"/>
          <w:lang w:val="lv-LV"/>
        </w:rPr>
        <w:t>projekti netika īstenoti.</w:t>
      </w:r>
    </w:p>
    <w:p w14:paraId="0BB7F159" w14:textId="091EEE8F" w:rsidR="00F852F0" w:rsidRPr="00F852F0" w:rsidRDefault="007C0829" w:rsidP="00F852F0">
      <w:pPr>
        <w:spacing w:after="0" w:line="240" w:lineRule="auto"/>
        <w:ind w:left="502"/>
        <w:contextualSpacing/>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Neliela mēroga p</w:t>
      </w:r>
      <w:r w:rsidR="00F852F0" w:rsidRPr="00F852F0">
        <w:rPr>
          <w:rFonts w:ascii="Times New Roman" w:eastAsia="Calibri" w:hAnsi="Times New Roman" w:cs="Times New Roman"/>
          <w:sz w:val="24"/>
          <w:szCs w:val="24"/>
          <w:lang w:val="lv-LV"/>
        </w:rPr>
        <w:t>rojektos piedal</w:t>
      </w:r>
      <w:r w:rsidR="00313262">
        <w:rPr>
          <w:rFonts w:ascii="Times New Roman" w:eastAsia="Calibri" w:hAnsi="Times New Roman" w:cs="Times New Roman"/>
          <w:sz w:val="24"/>
          <w:szCs w:val="24"/>
          <w:lang w:val="lv-LV"/>
        </w:rPr>
        <w:t>ījā</w:t>
      </w:r>
      <w:r w:rsidR="00F852F0" w:rsidRPr="00F852F0">
        <w:rPr>
          <w:rFonts w:ascii="Times New Roman" w:eastAsia="Calibri" w:hAnsi="Times New Roman" w:cs="Times New Roman"/>
          <w:sz w:val="24"/>
          <w:szCs w:val="24"/>
          <w:lang w:val="lv-LV"/>
        </w:rPr>
        <w:t>s interešu izglītības pulciņš ,,Viesītes 36. mazpulks”</w:t>
      </w:r>
      <w:r>
        <w:rPr>
          <w:rFonts w:ascii="Times New Roman" w:eastAsia="Calibri" w:hAnsi="Times New Roman" w:cs="Times New Roman"/>
          <w:sz w:val="24"/>
          <w:szCs w:val="24"/>
          <w:lang w:val="lv-LV"/>
        </w:rPr>
        <w:t>.</w:t>
      </w:r>
      <w:r w:rsidR="00F852F0" w:rsidRPr="00F852F0">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M</w:t>
      </w:r>
      <w:r w:rsidR="00F852F0" w:rsidRPr="00F852F0">
        <w:rPr>
          <w:rFonts w:ascii="Times New Roman" w:eastAsia="Calibri" w:hAnsi="Times New Roman" w:cs="Times New Roman"/>
          <w:sz w:val="24"/>
          <w:szCs w:val="24"/>
          <w:lang w:val="lv-LV"/>
        </w:rPr>
        <w:t>ākslas skolas audz</w:t>
      </w:r>
      <w:r w:rsidR="00CD2567">
        <w:rPr>
          <w:rFonts w:ascii="Times New Roman" w:eastAsia="Calibri" w:hAnsi="Times New Roman" w:cs="Times New Roman"/>
          <w:sz w:val="24"/>
          <w:szCs w:val="24"/>
          <w:lang w:val="lv-LV"/>
        </w:rPr>
        <w:t xml:space="preserve">ēkņi </w:t>
      </w:r>
      <w:r w:rsidR="00F852F0" w:rsidRPr="00F852F0">
        <w:rPr>
          <w:rFonts w:ascii="Times New Roman" w:eastAsia="Calibri" w:hAnsi="Times New Roman" w:cs="Times New Roman"/>
          <w:sz w:val="24"/>
          <w:szCs w:val="24"/>
          <w:lang w:val="lv-LV"/>
        </w:rPr>
        <w:t xml:space="preserve"> </w:t>
      </w:r>
      <w:r w:rsidR="00CD2567">
        <w:rPr>
          <w:rFonts w:ascii="Times New Roman" w:eastAsia="Calibri" w:hAnsi="Times New Roman" w:cs="Times New Roman"/>
          <w:sz w:val="24"/>
          <w:szCs w:val="24"/>
          <w:lang w:val="lv-LV"/>
        </w:rPr>
        <w:t>pie</w:t>
      </w:r>
      <w:r w:rsidR="00F852F0" w:rsidRPr="00F852F0">
        <w:rPr>
          <w:rFonts w:ascii="Times New Roman" w:eastAsia="Calibri" w:hAnsi="Times New Roman" w:cs="Times New Roman"/>
          <w:sz w:val="24"/>
          <w:szCs w:val="24"/>
          <w:lang w:val="lv-LV"/>
        </w:rPr>
        <w:t>dalī</w:t>
      </w:r>
      <w:r w:rsidR="00CD2567">
        <w:rPr>
          <w:rFonts w:ascii="Times New Roman" w:eastAsia="Calibri" w:hAnsi="Times New Roman" w:cs="Times New Roman"/>
          <w:sz w:val="24"/>
          <w:szCs w:val="24"/>
          <w:lang w:val="lv-LV"/>
        </w:rPr>
        <w:t>jās</w:t>
      </w:r>
      <w:r w:rsidR="00F852F0" w:rsidRPr="00F852F0">
        <w:rPr>
          <w:rFonts w:ascii="Times New Roman" w:eastAsia="Calibri" w:hAnsi="Times New Roman" w:cs="Times New Roman"/>
          <w:sz w:val="24"/>
          <w:szCs w:val="24"/>
          <w:lang w:val="lv-LV"/>
        </w:rPr>
        <w:t xml:space="preserve"> Rožu svētkos Sēlijā</w:t>
      </w:r>
      <w:r w:rsidR="00CD2567">
        <w:rPr>
          <w:rFonts w:ascii="Times New Roman" w:eastAsia="Calibri" w:hAnsi="Times New Roman" w:cs="Times New Roman"/>
          <w:sz w:val="24"/>
          <w:szCs w:val="24"/>
          <w:lang w:val="lv-LV"/>
        </w:rPr>
        <w:t xml:space="preserve"> un </w:t>
      </w:r>
      <w:r w:rsidR="00F852F0" w:rsidRPr="00F852F0">
        <w:rPr>
          <w:rFonts w:ascii="Times New Roman" w:eastAsia="Calibri" w:hAnsi="Times New Roman" w:cs="Times New Roman"/>
          <w:sz w:val="24"/>
          <w:szCs w:val="24"/>
          <w:lang w:val="lv-LV"/>
        </w:rPr>
        <w:t xml:space="preserve"> projektā Mijiedarbība</w:t>
      </w:r>
      <w:r w:rsidR="00CD2567">
        <w:rPr>
          <w:rFonts w:ascii="Times New Roman" w:eastAsia="Calibri" w:hAnsi="Times New Roman" w:cs="Times New Roman"/>
          <w:sz w:val="24"/>
          <w:szCs w:val="24"/>
          <w:lang w:val="lv-LV"/>
        </w:rPr>
        <w:t>, kur sadarbojās ar Viesītes Komunāl</w:t>
      </w:r>
      <w:r w:rsidR="00F7547B">
        <w:rPr>
          <w:rFonts w:ascii="Times New Roman" w:eastAsia="Calibri" w:hAnsi="Times New Roman" w:cs="Times New Roman"/>
          <w:sz w:val="24"/>
          <w:szCs w:val="24"/>
          <w:lang w:val="lv-LV"/>
        </w:rPr>
        <w:t>o</w:t>
      </w:r>
      <w:r w:rsidR="00CD2567">
        <w:rPr>
          <w:rFonts w:ascii="Times New Roman" w:eastAsia="Calibri" w:hAnsi="Times New Roman" w:cs="Times New Roman"/>
          <w:sz w:val="24"/>
          <w:szCs w:val="24"/>
          <w:lang w:val="lv-LV"/>
        </w:rPr>
        <w:t xml:space="preserve"> pārvaldi.</w:t>
      </w: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064FAB8C" w14:textId="7E94C42C" w:rsidR="00B22677" w:rsidRPr="009C2A40" w:rsidRDefault="00B22677" w:rsidP="009C2A40">
      <w:pPr>
        <w:pStyle w:val="Sarakstarindkopa"/>
        <w:numPr>
          <w:ilvl w:val="0"/>
          <w:numId w:val="20"/>
        </w:numPr>
        <w:spacing w:after="0" w:line="240" w:lineRule="auto"/>
        <w:ind w:left="360"/>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p>
    <w:p w14:paraId="52E7778A" w14:textId="74D8EA3D" w:rsidR="00B22677" w:rsidRPr="00DF6293" w:rsidRDefault="00B22677" w:rsidP="00D345AA">
      <w:pPr>
        <w:pStyle w:val="Sarakstarindkopa"/>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D345AA" w:rsidRPr="00D345AA">
        <w:rPr>
          <w:rFonts w:ascii="Times New Roman" w:eastAsia="Calibri" w:hAnsi="Times New Roman" w:cs="Times New Roman"/>
          <w:sz w:val="24"/>
          <w:szCs w:val="24"/>
          <w:lang w:val="lv-LV"/>
        </w:rPr>
        <w:t>202</w:t>
      </w:r>
      <w:r w:rsidR="00F11C5E">
        <w:rPr>
          <w:rFonts w:ascii="Times New Roman" w:eastAsia="Calibri" w:hAnsi="Times New Roman" w:cs="Times New Roman"/>
          <w:sz w:val="24"/>
          <w:szCs w:val="24"/>
          <w:lang w:val="lv-LV"/>
        </w:rPr>
        <w:t>3</w:t>
      </w:r>
      <w:r w:rsidR="00D345AA" w:rsidRPr="00D345AA">
        <w:rPr>
          <w:rFonts w:ascii="Times New Roman" w:eastAsia="Calibri" w:hAnsi="Times New Roman" w:cs="Times New Roman"/>
          <w:sz w:val="24"/>
          <w:szCs w:val="24"/>
          <w:lang w:val="lv-LV"/>
        </w:rPr>
        <w:t>./202</w:t>
      </w:r>
      <w:r w:rsidR="00F11C5E">
        <w:rPr>
          <w:rFonts w:ascii="Times New Roman" w:eastAsia="Calibri" w:hAnsi="Times New Roman" w:cs="Times New Roman"/>
          <w:sz w:val="24"/>
          <w:szCs w:val="24"/>
          <w:lang w:val="lv-LV"/>
        </w:rPr>
        <w:t>4</w:t>
      </w:r>
      <w:r w:rsidR="00D345AA" w:rsidRPr="00D345AA">
        <w:rPr>
          <w:rFonts w:ascii="Times New Roman" w:eastAsia="Calibri" w:hAnsi="Times New Roman" w:cs="Times New Roman"/>
          <w:sz w:val="24"/>
          <w:szCs w:val="24"/>
          <w:lang w:val="lv-LV"/>
        </w:rPr>
        <w:t>. māc.</w:t>
      </w:r>
      <w:r w:rsidR="004C2A55">
        <w:rPr>
          <w:rFonts w:ascii="Times New Roman" w:eastAsia="Calibri" w:hAnsi="Times New Roman" w:cs="Times New Roman"/>
          <w:sz w:val="24"/>
          <w:szCs w:val="24"/>
          <w:lang w:val="lv-LV"/>
        </w:rPr>
        <w:t xml:space="preserve"> </w:t>
      </w:r>
      <w:r w:rsidR="00D345AA" w:rsidRPr="00D345AA">
        <w:rPr>
          <w:rFonts w:ascii="Times New Roman" w:eastAsia="Calibri" w:hAnsi="Times New Roman" w:cs="Times New Roman"/>
          <w:sz w:val="24"/>
          <w:szCs w:val="24"/>
          <w:lang w:val="lv-LV"/>
        </w:rPr>
        <w:t>g. n</w:t>
      </w:r>
      <w:r w:rsidR="00F7547B">
        <w:rPr>
          <w:rFonts w:ascii="Times New Roman" w:eastAsia="Calibri" w:hAnsi="Times New Roman" w:cs="Times New Roman"/>
          <w:sz w:val="24"/>
          <w:szCs w:val="24"/>
          <w:lang w:val="lv-LV"/>
        </w:rPr>
        <w:t>etika</w:t>
      </w:r>
      <w:r w:rsidR="00D345AA" w:rsidRPr="00D345AA">
        <w:rPr>
          <w:rFonts w:ascii="Times New Roman" w:eastAsia="Calibri" w:hAnsi="Times New Roman" w:cs="Times New Roman"/>
          <w:sz w:val="24"/>
          <w:szCs w:val="24"/>
          <w:lang w:val="lv-LV"/>
        </w:rPr>
        <w:t xml:space="preserve"> noslēgti līgumi, kuri saistīti ar izglītības programmu īstenošanu</w:t>
      </w:r>
      <w:r w:rsidR="00DF6293">
        <w:rPr>
          <w:rFonts w:ascii="Times New Roman" w:eastAsia="Calibri" w:hAnsi="Times New Roman" w:cs="Times New Roman"/>
          <w:sz w:val="24"/>
          <w:szCs w:val="24"/>
          <w:lang w:val="lv-LV"/>
        </w:rPr>
        <w:t>.</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3654A15C" w14:textId="77777777" w:rsidR="00B22677"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2689548E" w14:textId="77777777" w:rsidR="00865D06" w:rsidRDefault="00865D06" w:rsidP="00865D06">
      <w:pPr>
        <w:spacing w:after="0" w:line="240" w:lineRule="auto"/>
        <w:jc w:val="center"/>
        <w:rPr>
          <w:rFonts w:ascii="Times New Roman" w:eastAsia="Calibri" w:hAnsi="Times New Roman" w:cs="Times New Roman"/>
          <w:b/>
          <w:bCs/>
          <w:sz w:val="24"/>
          <w:szCs w:val="24"/>
        </w:rPr>
      </w:pPr>
    </w:p>
    <w:p w14:paraId="7D7D8B0C" w14:textId="77777777" w:rsidR="00865D06" w:rsidRDefault="00865D06" w:rsidP="00865D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Viesītes</w:t>
      </w:r>
      <w:proofErr w:type="spellEnd"/>
      <w:r w:rsidRPr="00BB4C66">
        <w:rPr>
          <w:rFonts w:ascii="Times New Roman" w:eastAsia="Times New Roman" w:hAnsi="Times New Roman" w:cs="Times New Roman"/>
          <w:sz w:val="24"/>
          <w:szCs w:val="24"/>
          <w:lang w:eastAsia="ru-RU"/>
        </w:rPr>
        <w:t xml:space="preserve"> Mūzikas un </w:t>
      </w:r>
      <w:proofErr w:type="spellStart"/>
      <w:r w:rsidRPr="00BB4C66">
        <w:rPr>
          <w:rFonts w:ascii="Times New Roman" w:eastAsia="Times New Roman" w:hAnsi="Times New Roman" w:cs="Times New Roman"/>
          <w:sz w:val="24"/>
          <w:szCs w:val="24"/>
          <w:lang w:eastAsia="ru-RU"/>
        </w:rPr>
        <w:t>mākslas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skolas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audzināšanas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plāns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balstās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uz</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valsts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politiku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izglītībā</w:t>
      </w:r>
      <w:proofErr w:type="spellEnd"/>
      <w:r w:rsidRPr="00BB4C66">
        <w:rPr>
          <w:rFonts w:ascii="Times New Roman" w:eastAsia="Times New Roman" w:hAnsi="Times New Roman" w:cs="Times New Roman"/>
          <w:sz w:val="24"/>
          <w:szCs w:val="24"/>
          <w:lang w:eastAsia="ru-RU"/>
        </w:rPr>
        <w:t xml:space="preserve"> un </w:t>
      </w:r>
      <w:proofErr w:type="spellStart"/>
      <w:r w:rsidRPr="00BB4C66">
        <w:rPr>
          <w:rFonts w:ascii="Times New Roman" w:eastAsia="Times New Roman" w:hAnsi="Times New Roman" w:cs="Times New Roman"/>
          <w:sz w:val="24"/>
          <w:szCs w:val="24"/>
          <w:lang w:eastAsia="ru-RU"/>
        </w:rPr>
        <w:t>kultūrizglītībā</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audzēkņu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līdzatbildības</w:t>
      </w:r>
      <w:proofErr w:type="spellEnd"/>
      <w:r w:rsidRPr="00BB4C66">
        <w:rPr>
          <w:rFonts w:ascii="Times New Roman" w:eastAsia="Times New Roman" w:hAnsi="Times New Roman" w:cs="Times New Roman"/>
          <w:sz w:val="24"/>
          <w:szCs w:val="24"/>
          <w:lang w:eastAsia="ru-RU"/>
        </w:rPr>
        <w:t xml:space="preserve"> un </w:t>
      </w:r>
      <w:proofErr w:type="spellStart"/>
      <w:r w:rsidRPr="00BB4C66">
        <w:rPr>
          <w:rFonts w:ascii="Times New Roman" w:eastAsia="Times New Roman" w:hAnsi="Times New Roman" w:cs="Times New Roman"/>
          <w:sz w:val="24"/>
          <w:szCs w:val="24"/>
          <w:lang w:eastAsia="ru-RU"/>
        </w:rPr>
        <w:t>dzīvesprasmju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attīstībā</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personīgās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karjeras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izaugsmē</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vecāku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ģimenes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nozīmīgo</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lomu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sadarbībai</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ar</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skolu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vienotu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vērtībizglītības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principu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iedzīvināšanā</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dažādu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institūciju</w:t>
      </w:r>
      <w:proofErr w:type="spellEnd"/>
      <w:r w:rsidRPr="00BB4C66">
        <w:rPr>
          <w:rFonts w:ascii="Times New Roman" w:eastAsia="Times New Roman" w:hAnsi="Times New Roman" w:cs="Times New Roman"/>
          <w:sz w:val="24"/>
          <w:szCs w:val="24"/>
          <w:lang w:eastAsia="ru-RU"/>
        </w:rPr>
        <w:t xml:space="preserve"> un </w:t>
      </w:r>
      <w:proofErr w:type="spellStart"/>
      <w:r w:rsidRPr="00BB4C66">
        <w:rPr>
          <w:rFonts w:ascii="Times New Roman" w:eastAsia="Times New Roman" w:hAnsi="Times New Roman" w:cs="Times New Roman"/>
          <w:sz w:val="24"/>
          <w:szCs w:val="24"/>
          <w:lang w:eastAsia="ru-RU"/>
        </w:rPr>
        <w:t>sabiedrības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atbalstu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izglītojamajiem</w:t>
      </w:r>
      <w:proofErr w:type="spellEnd"/>
      <w:r w:rsidRPr="00BB4C66">
        <w:rPr>
          <w:rFonts w:ascii="Times New Roman" w:eastAsia="Times New Roman" w:hAnsi="Times New Roman" w:cs="Times New Roman"/>
          <w:sz w:val="24"/>
          <w:szCs w:val="24"/>
          <w:lang w:eastAsia="ru-RU"/>
        </w:rPr>
        <w:t xml:space="preserve"> un </w:t>
      </w:r>
      <w:proofErr w:type="spellStart"/>
      <w:r w:rsidRPr="00BB4C66">
        <w:rPr>
          <w:rFonts w:ascii="Times New Roman" w:eastAsia="Times New Roman" w:hAnsi="Times New Roman" w:cs="Times New Roman"/>
          <w:sz w:val="24"/>
          <w:szCs w:val="24"/>
          <w:lang w:eastAsia="ru-RU"/>
        </w:rPr>
        <w:t>izglītības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kvalitatīvi</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jaunas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pieejas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nostiprināšanai</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kurā</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vienlaicīgi</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ar</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izglītības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apguvi</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pastāv</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skolēna</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ieinteresētība</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savas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dzīves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veidošanā</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Pedagogi</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sadarbībā</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ar</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audzēkņu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vecākiem</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valsts</w:t>
      </w:r>
      <w:proofErr w:type="spellEnd"/>
      <w:r w:rsidRPr="00BB4C66">
        <w:rPr>
          <w:rFonts w:ascii="Times New Roman" w:eastAsia="Times New Roman" w:hAnsi="Times New Roman" w:cs="Times New Roman"/>
          <w:sz w:val="24"/>
          <w:szCs w:val="24"/>
          <w:lang w:eastAsia="ru-RU"/>
        </w:rPr>
        <w:t xml:space="preserve"> un/</w:t>
      </w:r>
      <w:proofErr w:type="spellStart"/>
      <w:r w:rsidRPr="00BB4C66">
        <w:rPr>
          <w:rFonts w:ascii="Times New Roman" w:eastAsia="Times New Roman" w:hAnsi="Times New Roman" w:cs="Times New Roman"/>
          <w:sz w:val="24"/>
          <w:szCs w:val="24"/>
          <w:lang w:eastAsia="ru-RU"/>
        </w:rPr>
        <w:t>vai</w:t>
      </w:r>
      <w:proofErr w:type="spellEnd"/>
      <w:r w:rsidRPr="00BB4C66">
        <w:rPr>
          <w:rFonts w:ascii="Times New Roman" w:eastAsia="Times New Roman" w:hAnsi="Times New Roman" w:cs="Times New Roman"/>
          <w:sz w:val="24"/>
          <w:szCs w:val="24"/>
          <w:lang w:eastAsia="ru-RU"/>
        </w:rPr>
        <w:t xml:space="preserve"> </w:t>
      </w:r>
      <w:proofErr w:type="spellStart"/>
      <w:proofErr w:type="gramStart"/>
      <w:r w:rsidRPr="00BB4C66">
        <w:rPr>
          <w:rFonts w:ascii="Times New Roman" w:eastAsia="Times New Roman" w:hAnsi="Times New Roman" w:cs="Times New Roman"/>
          <w:sz w:val="24"/>
          <w:szCs w:val="24"/>
          <w:lang w:eastAsia="ru-RU"/>
        </w:rPr>
        <w:t>pašvaldību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atbildīgām</w:t>
      </w:r>
      <w:proofErr w:type="spellEnd"/>
      <w:proofErr w:type="gram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institūcijām</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risina</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ar</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izglītojamo</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personības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veidošanu</w:t>
      </w:r>
      <w:proofErr w:type="spellEnd"/>
      <w:r w:rsidRPr="00BB4C66">
        <w:rPr>
          <w:rFonts w:ascii="Times New Roman" w:eastAsia="Times New Roman" w:hAnsi="Times New Roman" w:cs="Times New Roman"/>
          <w:sz w:val="24"/>
          <w:szCs w:val="24"/>
          <w:lang w:eastAsia="ru-RU"/>
        </w:rPr>
        <w:t xml:space="preserve"> un </w:t>
      </w:r>
      <w:proofErr w:type="spellStart"/>
      <w:r w:rsidRPr="00BB4C66">
        <w:rPr>
          <w:rFonts w:ascii="Times New Roman" w:eastAsia="Times New Roman" w:hAnsi="Times New Roman" w:cs="Times New Roman"/>
          <w:sz w:val="24"/>
          <w:szCs w:val="24"/>
          <w:lang w:eastAsia="ru-RU"/>
        </w:rPr>
        <w:t>attīstību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saistītus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jautājumus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vienlaicīgi</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rūpējoties</w:t>
      </w:r>
      <w:proofErr w:type="spellEnd"/>
      <w:r w:rsidRPr="00BB4C66">
        <w:rPr>
          <w:rFonts w:ascii="Times New Roman" w:eastAsia="Times New Roman" w:hAnsi="Times New Roman" w:cs="Times New Roman"/>
          <w:sz w:val="24"/>
          <w:szCs w:val="24"/>
          <w:lang w:eastAsia="ru-RU"/>
        </w:rPr>
        <w:t xml:space="preserve"> par </w:t>
      </w:r>
      <w:proofErr w:type="spellStart"/>
      <w:r w:rsidRPr="00BB4C66">
        <w:rPr>
          <w:rFonts w:ascii="Times New Roman" w:eastAsia="Times New Roman" w:hAnsi="Times New Roman" w:cs="Times New Roman"/>
          <w:sz w:val="24"/>
          <w:szCs w:val="24"/>
          <w:lang w:eastAsia="ru-RU"/>
        </w:rPr>
        <w:t>pedagoģiski</w:t>
      </w:r>
      <w:proofErr w:type="spellEnd"/>
      <w:r w:rsidRPr="00BB4C66">
        <w:rPr>
          <w:rFonts w:ascii="Times New Roman" w:eastAsia="Times New Roman" w:hAnsi="Times New Roman" w:cs="Times New Roman"/>
          <w:sz w:val="24"/>
          <w:szCs w:val="24"/>
          <w:lang w:eastAsia="ru-RU"/>
        </w:rPr>
        <w:t xml:space="preserve"> un </w:t>
      </w:r>
      <w:proofErr w:type="spellStart"/>
      <w:r w:rsidRPr="00BB4C66">
        <w:rPr>
          <w:rFonts w:ascii="Times New Roman" w:eastAsia="Times New Roman" w:hAnsi="Times New Roman" w:cs="Times New Roman"/>
          <w:sz w:val="24"/>
          <w:szCs w:val="24"/>
          <w:lang w:eastAsia="ru-RU"/>
        </w:rPr>
        <w:t>psiholoģiski</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labvēlīgu</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vidi</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skolā</w:t>
      </w:r>
      <w:proofErr w:type="spellEnd"/>
      <w:r w:rsidRPr="00BB4C66">
        <w:rPr>
          <w:rFonts w:ascii="Times New Roman" w:eastAsia="Times New Roman" w:hAnsi="Times New Roman" w:cs="Times New Roman"/>
          <w:sz w:val="24"/>
          <w:szCs w:val="24"/>
          <w:lang w:eastAsia="ru-RU"/>
        </w:rPr>
        <w:t xml:space="preserve"> un </w:t>
      </w:r>
      <w:proofErr w:type="spellStart"/>
      <w:r w:rsidRPr="00BB4C66">
        <w:rPr>
          <w:rFonts w:ascii="Times New Roman" w:eastAsia="Times New Roman" w:hAnsi="Times New Roman" w:cs="Times New Roman"/>
          <w:sz w:val="24"/>
          <w:szCs w:val="24"/>
          <w:lang w:eastAsia="ru-RU"/>
        </w:rPr>
        <w:t>saliedēta</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skolas</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kolektīva</w:t>
      </w:r>
      <w:proofErr w:type="spellEnd"/>
      <w:r w:rsidRPr="00BB4C66">
        <w:rPr>
          <w:rFonts w:ascii="Times New Roman" w:eastAsia="Times New Roman" w:hAnsi="Times New Roman" w:cs="Times New Roman"/>
          <w:sz w:val="24"/>
          <w:szCs w:val="24"/>
          <w:lang w:eastAsia="ru-RU"/>
        </w:rPr>
        <w:t xml:space="preserve"> </w:t>
      </w:r>
      <w:proofErr w:type="spellStart"/>
      <w:r w:rsidRPr="00BB4C66">
        <w:rPr>
          <w:rFonts w:ascii="Times New Roman" w:eastAsia="Times New Roman" w:hAnsi="Times New Roman" w:cs="Times New Roman"/>
          <w:sz w:val="24"/>
          <w:szCs w:val="24"/>
          <w:lang w:eastAsia="ru-RU"/>
        </w:rPr>
        <w:t>veidošanu</w:t>
      </w:r>
      <w:proofErr w:type="spellEnd"/>
      <w:r w:rsidRPr="00BB4C66">
        <w:rPr>
          <w:rFonts w:ascii="Times New Roman" w:eastAsia="Times New Roman" w:hAnsi="Times New Roman" w:cs="Times New Roman"/>
          <w:sz w:val="24"/>
          <w:szCs w:val="24"/>
          <w:lang w:eastAsia="ru-RU"/>
        </w:rPr>
        <w:t>.</w:t>
      </w:r>
    </w:p>
    <w:p w14:paraId="544C45CB"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
    <w:p w14:paraId="0D1E4F19" w14:textId="77777777" w:rsidR="00865D06" w:rsidRPr="00913860" w:rsidRDefault="00865D06" w:rsidP="00865D06">
      <w:pPr>
        <w:spacing w:after="0" w:line="240" w:lineRule="auto"/>
        <w:rPr>
          <w:rFonts w:ascii="Times New Roman" w:eastAsia="Times New Roman" w:hAnsi="Times New Roman" w:cs="Times New Roman"/>
          <w:b/>
          <w:sz w:val="24"/>
          <w:szCs w:val="24"/>
          <w:lang w:eastAsia="ru-RU"/>
        </w:rPr>
      </w:pPr>
      <w:proofErr w:type="spellStart"/>
      <w:r w:rsidRPr="00913860">
        <w:rPr>
          <w:rFonts w:ascii="Times New Roman" w:eastAsia="Times New Roman" w:hAnsi="Times New Roman" w:cs="Times New Roman"/>
          <w:b/>
          <w:sz w:val="24"/>
          <w:szCs w:val="24"/>
          <w:lang w:eastAsia="ru-RU"/>
        </w:rPr>
        <w:t>Audzināšanas</w:t>
      </w:r>
      <w:proofErr w:type="spellEnd"/>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darba</w:t>
      </w:r>
      <w:proofErr w:type="spellEnd"/>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mērķis</w:t>
      </w:r>
      <w:proofErr w:type="spellEnd"/>
      <w:r w:rsidRPr="00913860">
        <w:rPr>
          <w:rFonts w:ascii="Times New Roman" w:eastAsia="Times New Roman" w:hAnsi="Times New Roman" w:cs="Times New Roman"/>
          <w:b/>
          <w:sz w:val="24"/>
          <w:szCs w:val="24"/>
          <w:lang w:eastAsia="ru-RU"/>
        </w:rPr>
        <w:t>:</w:t>
      </w:r>
    </w:p>
    <w:p w14:paraId="5ECD1718" w14:textId="77777777" w:rsidR="00865D06" w:rsidRDefault="00865D06" w:rsidP="00865D06">
      <w:pPr>
        <w:pStyle w:val="Sarakstarindkopa"/>
        <w:numPr>
          <w:ilvl w:val="0"/>
          <w:numId w:val="41"/>
        </w:num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s</w:t>
      </w:r>
      <w:r w:rsidRPr="00BA67E5">
        <w:rPr>
          <w:rFonts w:ascii="Times New Roman" w:eastAsia="Times New Roman" w:hAnsi="Times New Roman" w:cs="Times New Roman"/>
          <w:sz w:val="24"/>
          <w:szCs w:val="24"/>
          <w:lang w:eastAsia="ru-RU"/>
        </w:rPr>
        <w:t>ekmēt</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katra</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izglītojamā</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veidošanos</w:t>
      </w:r>
      <w:proofErr w:type="spellEnd"/>
      <w:r w:rsidRPr="00BA67E5">
        <w:rPr>
          <w:rFonts w:ascii="Times New Roman" w:eastAsia="Times New Roman" w:hAnsi="Times New Roman" w:cs="Times New Roman"/>
          <w:sz w:val="24"/>
          <w:szCs w:val="24"/>
          <w:lang w:eastAsia="ru-RU"/>
        </w:rPr>
        <w:t xml:space="preserve"> par </w:t>
      </w:r>
      <w:proofErr w:type="spellStart"/>
      <w:r w:rsidRPr="00BA67E5">
        <w:rPr>
          <w:rFonts w:ascii="Times New Roman" w:eastAsia="Times New Roman" w:hAnsi="Times New Roman" w:cs="Times New Roman"/>
          <w:sz w:val="24"/>
          <w:szCs w:val="24"/>
          <w:lang w:eastAsia="ru-RU"/>
        </w:rPr>
        <w:t>atbildīgu</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tikumisku</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rīcībspējīgu</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sabiedrības</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locekli</w:t>
      </w:r>
      <w:proofErr w:type="spellEnd"/>
      <w:r w:rsidRPr="00BA67E5">
        <w:rPr>
          <w:rFonts w:ascii="Times New Roman" w:eastAsia="Times New Roman" w:hAnsi="Times New Roman" w:cs="Times New Roman"/>
          <w:sz w:val="24"/>
          <w:szCs w:val="24"/>
          <w:lang w:eastAsia="ru-RU"/>
        </w:rPr>
        <w:t>,</w:t>
      </w:r>
    </w:p>
    <w:p w14:paraId="7CFBE994" w14:textId="77777777" w:rsidR="00865D06" w:rsidRDefault="00865D06" w:rsidP="00865D06">
      <w:pPr>
        <w:pStyle w:val="Sarakstarindkopa"/>
        <w:numPr>
          <w:ilvl w:val="0"/>
          <w:numId w:val="41"/>
        </w:numPr>
        <w:spacing w:after="0" w:line="240" w:lineRule="auto"/>
        <w:rPr>
          <w:rFonts w:ascii="Times New Roman" w:eastAsia="Times New Roman" w:hAnsi="Times New Roman" w:cs="Times New Roman"/>
          <w:sz w:val="24"/>
          <w:szCs w:val="24"/>
          <w:lang w:eastAsia="ru-RU"/>
        </w:rPr>
      </w:pPr>
      <w:proofErr w:type="spellStart"/>
      <w:r w:rsidRPr="00BA67E5">
        <w:rPr>
          <w:rFonts w:ascii="Times New Roman" w:eastAsia="Times New Roman" w:hAnsi="Times New Roman" w:cs="Times New Roman"/>
          <w:sz w:val="24"/>
          <w:szCs w:val="24"/>
          <w:lang w:eastAsia="ru-RU"/>
        </w:rPr>
        <w:t>veicināt</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izglītojamā</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izpratni</w:t>
      </w:r>
      <w:proofErr w:type="spellEnd"/>
      <w:r w:rsidRPr="00BA67E5">
        <w:rPr>
          <w:rFonts w:ascii="Times New Roman" w:eastAsia="Times New Roman" w:hAnsi="Times New Roman" w:cs="Times New Roman"/>
          <w:sz w:val="24"/>
          <w:szCs w:val="24"/>
          <w:lang w:eastAsia="ru-RU"/>
        </w:rPr>
        <w:t xml:space="preserve"> par </w:t>
      </w:r>
      <w:proofErr w:type="spellStart"/>
      <w:r w:rsidRPr="00BA67E5">
        <w:rPr>
          <w:rFonts w:ascii="Times New Roman" w:eastAsia="Times New Roman" w:hAnsi="Times New Roman" w:cs="Times New Roman"/>
          <w:sz w:val="24"/>
          <w:szCs w:val="24"/>
          <w:lang w:eastAsia="ru-RU"/>
        </w:rPr>
        <w:t>vērtībām</w:t>
      </w:r>
      <w:proofErr w:type="spellEnd"/>
      <w:r w:rsidRPr="00BA67E5">
        <w:rPr>
          <w:rFonts w:ascii="Times New Roman" w:eastAsia="Times New Roman" w:hAnsi="Times New Roman" w:cs="Times New Roman"/>
          <w:sz w:val="24"/>
          <w:szCs w:val="24"/>
          <w:lang w:eastAsia="ru-RU"/>
        </w:rPr>
        <w:t xml:space="preserve">, </w:t>
      </w:r>
    </w:p>
    <w:p w14:paraId="673CC840" w14:textId="77777777" w:rsidR="00865D06" w:rsidRPr="00BA67E5" w:rsidRDefault="00865D06" w:rsidP="00865D06">
      <w:pPr>
        <w:pStyle w:val="Sarakstarindkopa"/>
        <w:numPr>
          <w:ilvl w:val="0"/>
          <w:numId w:val="41"/>
        </w:numPr>
        <w:spacing w:after="0" w:line="240" w:lineRule="auto"/>
        <w:rPr>
          <w:rFonts w:ascii="Times New Roman" w:eastAsia="Times New Roman" w:hAnsi="Times New Roman" w:cs="Times New Roman"/>
          <w:sz w:val="24"/>
          <w:szCs w:val="24"/>
          <w:lang w:eastAsia="ru-RU"/>
        </w:rPr>
      </w:pPr>
      <w:proofErr w:type="spellStart"/>
      <w:r w:rsidRPr="00BA67E5">
        <w:rPr>
          <w:rFonts w:ascii="Times New Roman" w:eastAsia="Times New Roman" w:hAnsi="Times New Roman" w:cs="Times New Roman"/>
          <w:sz w:val="24"/>
          <w:szCs w:val="24"/>
          <w:lang w:eastAsia="ru-RU"/>
        </w:rPr>
        <w:t>bagātināt</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kultūrvēsturisko</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pieredzi</w:t>
      </w:r>
      <w:proofErr w:type="spellEnd"/>
      <w:r w:rsidRPr="00BA67E5">
        <w:rPr>
          <w:rFonts w:ascii="Times New Roman" w:eastAsia="Times New Roman" w:hAnsi="Times New Roman" w:cs="Times New Roman"/>
          <w:sz w:val="24"/>
          <w:szCs w:val="24"/>
          <w:lang w:eastAsia="ru-RU"/>
        </w:rPr>
        <w:t xml:space="preserve"> un </w:t>
      </w:r>
      <w:proofErr w:type="spellStart"/>
      <w:r w:rsidRPr="00BA67E5">
        <w:rPr>
          <w:rFonts w:ascii="Times New Roman" w:eastAsia="Times New Roman" w:hAnsi="Times New Roman" w:cs="Times New Roman"/>
          <w:sz w:val="24"/>
          <w:szCs w:val="24"/>
          <w:lang w:eastAsia="ru-RU"/>
        </w:rPr>
        <w:t>izpratni</w:t>
      </w:r>
      <w:proofErr w:type="spellEnd"/>
      <w:r w:rsidRPr="00BA67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piederību</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ģimenei</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novadam</w:t>
      </w:r>
      <w:proofErr w:type="spellEnd"/>
      <w:r w:rsidRPr="00BA67E5">
        <w:rPr>
          <w:rFonts w:ascii="Times New Roman" w:eastAsia="Times New Roman" w:hAnsi="Times New Roman" w:cs="Times New Roman"/>
          <w:sz w:val="24"/>
          <w:szCs w:val="24"/>
          <w:lang w:eastAsia="ru-RU"/>
        </w:rPr>
        <w:t xml:space="preserve">, </w:t>
      </w:r>
      <w:proofErr w:type="spellStart"/>
      <w:r w:rsidRPr="00BA67E5">
        <w:rPr>
          <w:rFonts w:ascii="Times New Roman" w:eastAsia="Times New Roman" w:hAnsi="Times New Roman" w:cs="Times New Roman"/>
          <w:sz w:val="24"/>
          <w:szCs w:val="24"/>
          <w:lang w:eastAsia="ru-RU"/>
        </w:rPr>
        <w:t>valstij</w:t>
      </w:r>
      <w:proofErr w:type="spellEnd"/>
      <w:r w:rsidRPr="00BA67E5">
        <w:rPr>
          <w:rFonts w:ascii="Times New Roman" w:eastAsia="Times New Roman" w:hAnsi="Times New Roman" w:cs="Times New Roman"/>
          <w:sz w:val="24"/>
          <w:szCs w:val="24"/>
          <w:lang w:eastAsia="ru-RU"/>
        </w:rPr>
        <w:t>.</w:t>
      </w:r>
    </w:p>
    <w:p w14:paraId="21DB3843"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
    <w:p w14:paraId="720A233A"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Audzināšanas</w:t>
      </w:r>
      <w:proofErr w:type="spellEnd"/>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darba</w:t>
      </w:r>
      <w:proofErr w:type="spellEnd"/>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uzdevumi</w:t>
      </w:r>
      <w:proofErr w:type="spellEnd"/>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veicināt</w:t>
      </w:r>
      <w:proofErr w:type="spellEnd"/>
      <w:r w:rsidRPr="00913860">
        <w:rPr>
          <w:rFonts w:ascii="Times New Roman" w:eastAsia="Times New Roman" w:hAnsi="Times New Roman" w:cs="Times New Roman"/>
          <w:sz w:val="24"/>
          <w:szCs w:val="24"/>
          <w:lang w:eastAsia="ru-RU"/>
        </w:rPr>
        <w:t>:</w:t>
      </w:r>
    </w:p>
    <w:p w14:paraId="09F64D74" w14:textId="77777777" w:rsidR="00865D06" w:rsidRPr="00CB57E5" w:rsidRDefault="00865D06" w:rsidP="00865D06">
      <w:pPr>
        <w:pStyle w:val="Sarakstarindkopa"/>
        <w:numPr>
          <w:ilvl w:val="0"/>
          <w:numId w:val="39"/>
        </w:numPr>
        <w:spacing w:after="0" w:line="240" w:lineRule="auto"/>
        <w:jc w:val="both"/>
        <w:rPr>
          <w:rFonts w:ascii="Times New Roman" w:eastAsia="Times New Roman" w:hAnsi="Times New Roman" w:cs="Times New Roman"/>
          <w:sz w:val="24"/>
          <w:szCs w:val="24"/>
          <w:lang w:eastAsia="ru-RU"/>
        </w:rPr>
      </w:pPr>
      <w:proofErr w:type="spellStart"/>
      <w:r w:rsidRPr="00CB57E5">
        <w:rPr>
          <w:rFonts w:ascii="Times New Roman" w:eastAsia="Times New Roman" w:hAnsi="Times New Roman" w:cs="Times New Roman"/>
          <w:sz w:val="24"/>
          <w:szCs w:val="24"/>
          <w:lang w:eastAsia="ru-RU"/>
        </w:rPr>
        <w:t>izglītojamo</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spēju</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brīvi</w:t>
      </w:r>
      <w:proofErr w:type="spellEnd"/>
      <w:r w:rsidRPr="00CB57E5">
        <w:rPr>
          <w:rFonts w:ascii="Times New Roman" w:eastAsia="Times New Roman" w:hAnsi="Times New Roman" w:cs="Times New Roman"/>
          <w:sz w:val="24"/>
          <w:szCs w:val="24"/>
          <w:lang w:eastAsia="ru-RU"/>
        </w:rPr>
        <w:t xml:space="preserve"> un </w:t>
      </w:r>
      <w:proofErr w:type="spellStart"/>
      <w:r w:rsidRPr="00CB57E5">
        <w:rPr>
          <w:rFonts w:ascii="Times New Roman" w:eastAsia="Times New Roman" w:hAnsi="Times New Roman" w:cs="Times New Roman"/>
          <w:sz w:val="24"/>
          <w:szCs w:val="24"/>
          <w:lang w:eastAsia="ru-RU"/>
        </w:rPr>
        <w:t>patstāvīgi</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domāt</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attīstot</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kritisko</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domāšanu</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morālo</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spriestspēju</w:t>
      </w:r>
      <w:proofErr w:type="spellEnd"/>
    </w:p>
    <w:p w14:paraId="4906057A" w14:textId="77777777" w:rsidR="00865D06" w:rsidRPr="00913860" w:rsidRDefault="00865D06" w:rsidP="00865D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3860">
        <w:rPr>
          <w:rFonts w:ascii="Times New Roman" w:eastAsia="Times New Roman" w:hAnsi="Times New Roman" w:cs="Times New Roman"/>
          <w:sz w:val="24"/>
          <w:szCs w:val="24"/>
          <w:lang w:eastAsia="ru-RU"/>
        </w:rPr>
        <w:t xml:space="preserve">un </w:t>
      </w:r>
      <w:proofErr w:type="spellStart"/>
      <w:r w:rsidRPr="00913860">
        <w:rPr>
          <w:rFonts w:ascii="Times New Roman" w:eastAsia="Times New Roman" w:hAnsi="Times New Roman" w:cs="Times New Roman"/>
          <w:sz w:val="24"/>
          <w:szCs w:val="24"/>
          <w:lang w:eastAsia="ru-RU"/>
        </w:rPr>
        <w:t>sekmējot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atbildīgu</w:t>
      </w:r>
      <w:proofErr w:type="spellEnd"/>
      <w:r w:rsidRPr="00913860">
        <w:rPr>
          <w:rFonts w:ascii="Times New Roman" w:eastAsia="Times New Roman" w:hAnsi="Times New Roman" w:cs="Times New Roman"/>
          <w:sz w:val="24"/>
          <w:szCs w:val="24"/>
          <w:lang w:eastAsia="ru-RU"/>
        </w:rPr>
        <w:t xml:space="preserve"> </w:t>
      </w:r>
      <w:proofErr w:type="spellStart"/>
      <w:proofErr w:type="gramStart"/>
      <w:r w:rsidRPr="00913860">
        <w:rPr>
          <w:rFonts w:ascii="Times New Roman" w:eastAsia="Times New Roman" w:hAnsi="Times New Roman" w:cs="Times New Roman"/>
          <w:sz w:val="24"/>
          <w:szCs w:val="24"/>
          <w:lang w:eastAsia="ru-RU"/>
        </w:rPr>
        <w:t>rīcību</w:t>
      </w:r>
      <w:proofErr w:type="spellEnd"/>
      <w:r w:rsidRPr="00913860">
        <w:rPr>
          <w:rFonts w:ascii="Times New Roman" w:eastAsia="Times New Roman" w:hAnsi="Times New Roman" w:cs="Times New Roman"/>
          <w:sz w:val="24"/>
          <w:szCs w:val="24"/>
          <w:lang w:eastAsia="ru-RU"/>
        </w:rPr>
        <w:t>;</w:t>
      </w:r>
      <w:proofErr w:type="gramEnd"/>
    </w:p>
    <w:p w14:paraId="070CE4DA" w14:textId="77777777" w:rsidR="00865D06" w:rsidRPr="00CB57E5" w:rsidRDefault="00865D06" w:rsidP="00865D06">
      <w:pPr>
        <w:pStyle w:val="Sarakstarindkopa"/>
        <w:numPr>
          <w:ilvl w:val="0"/>
          <w:numId w:val="39"/>
        </w:numPr>
        <w:spacing w:after="0" w:line="240" w:lineRule="auto"/>
        <w:jc w:val="both"/>
        <w:rPr>
          <w:rFonts w:ascii="Times New Roman" w:eastAsia="Times New Roman" w:hAnsi="Times New Roman" w:cs="Times New Roman"/>
          <w:sz w:val="24"/>
          <w:szCs w:val="24"/>
          <w:lang w:eastAsia="ru-RU"/>
        </w:rPr>
      </w:pPr>
      <w:proofErr w:type="spellStart"/>
      <w:r w:rsidRPr="00CB57E5">
        <w:rPr>
          <w:rFonts w:ascii="Times New Roman" w:eastAsia="Times New Roman" w:hAnsi="Times New Roman" w:cs="Times New Roman"/>
          <w:sz w:val="24"/>
          <w:szCs w:val="24"/>
          <w:lang w:eastAsia="ru-RU"/>
        </w:rPr>
        <w:t>sevis</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apzināšanos</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pašizziņu</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gribas</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audzināšanu</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pašpilnveidi</w:t>
      </w:r>
      <w:proofErr w:type="spellEnd"/>
      <w:r w:rsidRPr="00CB57E5">
        <w:rPr>
          <w:rFonts w:ascii="Times New Roman" w:eastAsia="Times New Roman" w:hAnsi="Times New Roman" w:cs="Times New Roman"/>
          <w:sz w:val="24"/>
          <w:szCs w:val="24"/>
          <w:lang w:eastAsia="ru-RU"/>
        </w:rPr>
        <w:t xml:space="preserve"> un </w:t>
      </w:r>
      <w:proofErr w:type="spellStart"/>
      <w:r w:rsidRPr="00CB57E5">
        <w:rPr>
          <w:rFonts w:ascii="Times New Roman" w:eastAsia="Times New Roman" w:hAnsi="Times New Roman" w:cs="Times New Roman"/>
          <w:sz w:val="24"/>
          <w:szCs w:val="24"/>
          <w:lang w:eastAsia="ru-RU"/>
        </w:rPr>
        <w:t>pozitīvu</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pašvērtējumu</w:t>
      </w:r>
      <w:proofErr w:type="spellEnd"/>
      <w:r w:rsidRPr="00CB57E5">
        <w:rPr>
          <w:rFonts w:ascii="Times New Roman" w:eastAsia="Times New Roman" w:hAnsi="Times New Roman" w:cs="Times New Roman"/>
          <w:sz w:val="24"/>
          <w:szCs w:val="24"/>
          <w:lang w:eastAsia="ru-RU"/>
        </w:rPr>
        <w:t>,</w:t>
      </w:r>
    </w:p>
    <w:p w14:paraId="14B43645" w14:textId="77777777" w:rsidR="00865D06" w:rsidRPr="00913860" w:rsidRDefault="00865D06" w:rsidP="00865D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pašaudzināšanu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mūža</w:t>
      </w:r>
      <w:proofErr w:type="spellEnd"/>
      <w:r w:rsidRPr="00913860">
        <w:rPr>
          <w:rFonts w:ascii="Times New Roman" w:eastAsia="Times New Roman" w:hAnsi="Times New Roman" w:cs="Times New Roman"/>
          <w:sz w:val="24"/>
          <w:szCs w:val="24"/>
          <w:lang w:eastAsia="ru-RU"/>
        </w:rPr>
        <w:t xml:space="preserve"> </w:t>
      </w:r>
      <w:proofErr w:type="spellStart"/>
      <w:proofErr w:type="gramStart"/>
      <w:r w:rsidRPr="00913860">
        <w:rPr>
          <w:rFonts w:ascii="Times New Roman" w:eastAsia="Times New Roman" w:hAnsi="Times New Roman" w:cs="Times New Roman"/>
          <w:sz w:val="24"/>
          <w:szCs w:val="24"/>
          <w:lang w:eastAsia="ru-RU"/>
        </w:rPr>
        <w:t>garumā</w:t>
      </w:r>
      <w:proofErr w:type="spellEnd"/>
      <w:r w:rsidRPr="00913860">
        <w:rPr>
          <w:rFonts w:ascii="Times New Roman" w:eastAsia="Times New Roman" w:hAnsi="Times New Roman" w:cs="Times New Roman"/>
          <w:sz w:val="24"/>
          <w:szCs w:val="24"/>
          <w:lang w:eastAsia="ru-RU"/>
        </w:rPr>
        <w:t>;</w:t>
      </w:r>
      <w:proofErr w:type="gramEnd"/>
    </w:p>
    <w:p w14:paraId="6092BBF2" w14:textId="77777777" w:rsidR="00865D06" w:rsidRPr="00D84A94" w:rsidRDefault="00865D06" w:rsidP="00865D06">
      <w:pPr>
        <w:pStyle w:val="Sarakstarindkopa"/>
        <w:numPr>
          <w:ilvl w:val="0"/>
          <w:numId w:val="39"/>
        </w:numPr>
        <w:spacing w:after="0" w:line="240" w:lineRule="auto"/>
        <w:jc w:val="both"/>
        <w:rPr>
          <w:rFonts w:ascii="Times New Roman" w:eastAsia="Times New Roman" w:hAnsi="Times New Roman" w:cs="Times New Roman"/>
          <w:sz w:val="24"/>
          <w:szCs w:val="24"/>
          <w:lang w:eastAsia="ru-RU"/>
        </w:rPr>
      </w:pPr>
      <w:proofErr w:type="spellStart"/>
      <w:r w:rsidRPr="00CB57E5">
        <w:rPr>
          <w:rFonts w:ascii="Times New Roman" w:eastAsia="Times New Roman" w:hAnsi="Times New Roman" w:cs="Times New Roman"/>
          <w:sz w:val="24"/>
          <w:szCs w:val="24"/>
          <w:lang w:eastAsia="ru-RU"/>
        </w:rPr>
        <w:t>pašdisciplīnu</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izpratni</w:t>
      </w:r>
      <w:proofErr w:type="spellEnd"/>
      <w:r w:rsidRPr="00CB57E5">
        <w:rPr>
          <w:rFonts w:ascii="Times New Roman" w:eastAsia="Times New Roman" w:hAnsi="Times New Roman" w:cs="Times New Roman"/>
          <w:sz w:val="24"/>
          <w:szCs w:val="24"/>
          <w:lang w:eastAsia="ru-RU"/>
        </w:rPr>
        <w:t xml:space="preserve"> par </w:t>
      </w:r>
      <w:proofErr w:type="spellStart"/>
      <w:r w:rsidRPr="00CB57E5">
        <w:rPr>
          <w:rFonts w:ascii="Times New Roman" w:eastAsia="Times New Roman" w:hAnsi="Times New Roman" w:cs="Times New Roman"/>
          <w:sz w:val="24"/>
          <w:szCs w:val="24"/>
          <w:lang w:eastAsia="ru-RU"/>
        </w:rPr>
        <w:t>pienākumiem</w:t>
      </w:r>
      <w:proofErr w:type="spellEnd"/>
      <w:r w:rsidRPr="00CB57E5">
        <w:rPr>
          <w:rFonts w:ascii="Times New Roman" w:eastAsia="Times New Roman" w:hAnsi="Times New Roman" w:cs="Times New Roman"/>
          <w:sz w:val="24"/>
          <w:szCs w:val="24"/>
          <w:lang w:eastAsia="ru-RU"/>
        </w:rPr>
        <w:t xml:space="preserve"> un </w:t>
      </w:r>
      <w:proofErr w:type="spellStart"/>
      <w:r w:rsidRPr="00CB57E5">
        <w:rPr>
          <w:rFonts w:ascii="Times New Roman" w:eastAsia="Times New Roman" w:hAnsi="Times New Roman" w:cs="Times New Roman"/>
          <w:sz w:val="24"/>
          <w:szCs w:val="24"/>
          <w:lang w:eastAsia="ru-RU"/>
        </w:rPr>
        <w:t>tiesībām</w:t>
      </w:r>
      <w:proofErr w:type="spellEnd"/>
      <w:r w:rsidRPr="00CB57E5">
        <w:rPr>
          <w:rFonts w:ascii="Times New Roman" w:eastAsia="Times New Roman" w:hAnsi="Times New Roman" w:cs="Times New Roman"/>
          <w:sz w:val="24"/>
          <w:szCs w:val="24"/>
          <w:lang w:eastAsia="ru-RU"/>
        </w:rPr>
        <w:t xml:space="preserve"> un </w:t>
      </w:r>
      <w:proofErr w:type="spellStart"/>
      <w:r w:rsidRPr="00CB57E5">
        <w:rPr>
          <w:rFonts w:ascii="Times New Roman" w:eastAsia="Times New Roman" w:hAnsi="Times New Roman" w:cs="Times New Roman"/>
          <w:sz w:val="24"/>
          <w:szCs w:val="24"/>
          <w:lang w:eastAsia="ru-RU"/>
        </w:rPr>
        <w:t>sekmēt</w:t>
      </w:r>
      <w:proofErr w:type="spellEnd"/>
      <w:r w:rsidRPr="00CB57E5">
        <w:rPr>
          <w:rFonts w:ascii="Times New Roman" w:eastAsia="Times New Roman" w:hAnsi="Times New Roman" w:cs="Times New Roman"/>
          <w:sz w:val="24"/>
          <w:szCs w:val="24"/>
          <w:lang w:eastAsia="ru-RU"/>
        </w:rPr>
        <w:t xml:space="preserve"> to </w:t>
      </w:r>
      <w:proofErr w:type="spellStart"/>
      <w:proofErr w:type="gramStart"/>
      <w:r w:rsidRPr="00CB57E5">
        <w:rPr>
          <w:rFonts w:ascii="Times New Roman" w:eastAsia="Times New Roman" w:hAnsi="Times New Roman" w:cs="Times New Roman"/>
          <w:sz w:val="24"/>
          <w:szCs w:val="24"/>
          <w:lang w:eastAsia="ru-RU"/>
        </w:rPr>
        <w:t>ievērošanu</w:t>
      </w:r>
      <w:proofErr w:type="spellEnd"/>
      <w:r w:rsidRPr="00CB57E5">
        <w:rPr>
          <w:rFonts w:ascii="Times New Roman" w:eastAsia="Times New Roman" w:hAnsi="Times New Roman" w:cs="Times New Roman"/>
          <w:sz w:val="24"/>
          <w:szCs w:val="24"/>
          <w:lang w:eastAsia="ru-RU"/>
        </w:rPr>
        <w:t>;</w:t>
      </w:r>
      <w:proofErr w:type="gramEnd"/>
    </w:p>
    <w:p w14:paraId="78412CAB" w14:textId="77777777" w:rsidR="00865D06" w:rsidRPr="00CB57E5" w:rsidRDefault="00865D06" w:rsidP="00865D06">
      <w:pPr>
        <w:pStyle w:val="Sarakstarindkopa"/>
        <w:numPr>
          <w:ilvl w:val="0"/>
          <w:numId w:val="39"/>
        </w:numPr>
        <w:spacing w:after="0" w:line="240" w:lineRule="auto"/>
        <w:jc w:val="both"/>
        <w:rPr>
          <w:rFonts w:ascii="Times New Roman" w:eastAsia="Times New Roman" w:hAnsi="Times New Roman" w:cs="Times New Roman"/>
          <w:sz w:val="24"/>
          <w:szCs w:val="24"/>
          <w:lang w:eastAsia="ru-RU"/>
        </w:rPr>
      </w:pPr>
      <w:proofErr w:type="spellStart"/>
      <w:r w:rsidRPr="00CB57E5">
        <w:rPr>
          <w:rFonts w:ascii="Times New Roman" w:eastAsia="Times New Roman" w:hAnsi="Times New Roman" w:cs="Times New Roman"/>
          <w:sz w:val="24"/>
          <w:szCs w:val="24"/>
          <w:lang w:eastAsia="ru-RU"/>
        </w:rPr>
        <w:t>piederību</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Latvijas</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Eiropas</w:t>
      </w:r>
      <w:proofErr w:type="spellEnd"/>
      <w:r w:rsidRPr="00CB57E5">
        <w:rPr>
          <w:rFonts w:ascii="Times New Roman" w:eastAsia="Times New Roman" w:hAnsi="Times New Roman" w:cs="Times New Roman"/>
          <w:sz w:val="24"/>
          <w:szCs w:val="24"/>
          <w:lang w:eastAsia="ru-RU"/>
        </w:rPr>
        <w:t xml:space="preserve"> un </w:t>
      </w:r>
      <w:proofErr w:type="spellStart"/>
      <w:r w:rsidRPr="00CB57E5">
        <w:rPr>
          <w:rFonts w:ascii="Times New Roman" w:eastAsia="Times New Roman" w:hAnsi="Times New Roman" w:cs="Times New Roman"/>
          <w:sz w:val="24"/>
          <w:szCs w:val="24"/>
          <w:lang w:eastAsia="ru-RU"/>
        </w:rPr>
        <w:t>pasaules</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kultūrtelpai</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izpratni</w:t>
      </w:r>
      <w:proofErr w:type="spellEnd"/>
      <w:r w:rsidRPr="00CB57E5">
        <w:rPr>
          <w:rFonts w:ascii="Times New Roman" w:eastAsia="Times New Roman" w:hAnsi="Times New Roman" w:cs="Times New Roman"/>
          <w:sz w:val="24"/>
          <w:szCs w:val="24"/>
          <w:lang w:eastAsia="ru-RU"/>
        </w:rPr>
        <w:t xml:space="preserve"> par </w:t>
      </w:r>
      <w:proofErr w:type="spellStart"/>
      <w:r w:rsidRPr="00CB57E5">
        <w:rPr>
          <w:rFonts w:ascii="Times New Roman" w:eastAsia="Times New Roman" w:hAnsi="Times New Roman" w:cs="Times New Roman"/>
          <w:sz w:val="24"/>
          <w:szCs w:val="24"/>
          <w:lang w:eastAsia="ru-RU"/>
        </w:rPr>
        <w:t>vispārcilvēciskajām</w:t>
      </w:r>
      <w:proofErr w:type="spellEnd"/>
      <w:r w:rsidRPr="00CB57E5">
        <w:rPr>
          <w:rFonts w:ascii="Times New Roman" w:eastAsia="Times New Roman" w:hAnsi="Times New Roman" w:cs="Times New Roman"/>
          <w:sz w:val="24"/>
          <w:szCs w:val="24"/>
          <w:lang w:eastAsia="ru-RU"/>
        </w:rPr>
        <w:t xml:space="preserve"> un</w:t>
      </w:r>
    </w:p>
    <w:p w14:paraId="775BA2B0" w14:textId="77777777" w:rsidR="00865D06" w:rsidRPr="00913860" w:rsidRDefault="00865D06" w:rsidP="00865D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kristīgajām</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vērtībām</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latvisko</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dzīvesziņu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kultūras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mantojumu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tradīcijām</w:t>
      </w:r>
      <w:proofErr w:type="spellEnd"/>
      <w:r w:rsidRPr="00913860">
        <w:rPr>
          <w:rFonts w:ascii="Times New Roman" w:eastAsia="Times New Roman" w:hAnsi="Times New Roman" w:cs="Times New Roman"/>
          <w:sz w:val="24"/>
          <w:szCs w:val="24"/>
          <w:lang w:eastAsia="ru-RU"/>
        </w:rPr>
        <w:t xml:space="preserve"> </w:t>
      </w:r>
      <w:proofErr w:type="gramStart"/>
      <w:r w:rsidRPr="00913860">
        <w:rPr>
          <w:rFonts w:ascii="Times New Roman" w:eastAsia="Times New Roman" w:hAnsi="Times New Roman" w:cs="Times New Roman"/>
          <w:sz w:val="24"/>
          <w:szCs w:val="24"/>
          <w:lang w:eastAsia="ru-RU"/>
        </w:rPr>
        <w:t>un to</w:t>
      </w:r>
      <w:proofErr w:type="gram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saglabāšanu</w:t>
      </w:r>
      <w:proofErr w:type="spellEnd"/>
      <w:r w:rsidRPr="00913860">
        <w:rPr>
          <w:rFonts w:ascii="Times New Roman" w:eastAsia="Times New Roman" w:hAnsi="Times New Roman" w:cs="Times New Roman"/>
          <w:sz w:val="24"/>
          <w:szCs w:val="24"/>
          <w:lang w:eastAsia="ru-RU"/>
        </w:rPr>
        <w:t>,</w:t>
      </w:r>
    </w:p>
    <w:p w14:paraId="117D42D6" w14:textId="77777777" w:rsidR="00865D06" w:rsidRPr="00913860" w:rsidRDefault="00865D06" w:rsidP="00865D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līdzdalību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kultūras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mantojuma</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tradīciju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pārnesē</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latviskās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kultūrtelpas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attīstībā</w:t>
      </w:r>
      <w:proofErr w:type="spellEnd"/>
    </w:p>
    <w:p w14:paraId="0D79B9D4" w14:textId="77777777" w:rsidR="00865D06" w:rsidRPr="00913860" w:rsidRDefault="00865D06" w:rsidP="00865D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sidRPr="00913860">
        <w:rPr>
          <w:rFonts w:ascii="Times New Roman" w:eastAsia="Times New Roman" w:hAnsi="Times New Roman" w:cs="Times New Roman"/>
          <w:sz w:val="24"/>
          <w:szCs w:val="24"/>
          <w:lang w:eastAsia="ru-RU"/>
        </w:rPr>
        <w:t>mūsdienās</w:t>
      </w:r>
      <w:proofErr w:type="spellEnd"/>
      <w:r w:rsidRPr="00913860">
        <w:rPr>
          <w:rFonts w:ascii="Times New Roman" w:eastAsia="Times New Roman" w:hAnsi="Times New Roman" w:cs="Times New Roman"/>
          <w:sz w:val="24"/>
          <w:szCs w:val="24"/>
          <w:lang w:eastAsia="ru-RU"/>
        </w:rPr>
        <w:t>;</w:t>
      </w:r>
      <w:proofErr w:type="gramEnd"/>
    </w:p>
    <w:p w14:paraId="11DAA255" w14:textId="77777777" w:rsidR="00865D06" w:rsidRPr="00CB57E5" w:rsidRDefault="00865D06" w:rsidP="00865D06">
      <w:pPr>
        <w:pStyle w:val="Sarakstarindkopa"/>
        <w:numPr>
          <w:ilvl w:val="0"/>
          <w:numId w:val="40"/>
        </w:numPr>
        <w:spacing w:after="0" w:line="240" w:lineRule="auto"/>
        <w:jc w:val="both"/>
        <w:rPr>
          <w:rFonts w:ascii="Times New Roman" w:eastAsia="Times New Roman" w:hAnsi="Times New Roman" w:cs="Times New Roman"/>
          <w:sz w:val="24"/>
          <w:szCs w:val="24"/>
          <w:lang w:eastAsia="ru-RU"/>
        </w:rPr>
      </w:pPr>
      <w:proofErr w:type="spellStart"/>
      <w:r w:rsidRPr="00CB57E5">
        <w:rPr>
          <w:rFonts w:ascii="Times New Roman" w:eastAsia="Times New Roman" w:hAnsi="Times New Roman" w:cs="Times New Roman"/>
          <w:sz w:val="24"/>
          <w:szCs w:val="24"/>
          <w:lang w:eastAsia="ru-RU"/>
        </w:rPr>
        <w:t>nacionālās</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identitātes</w:t>
      </w:r>
      <w:proofErr w:type="spellEnd"/>
      <w:r w:rsidRPr="00CB57E5">
        <w:rPr>
          <w:rFonts w:ascii="Times New Roman" w:eastAsia="Times New Roman" w:hAnsi="Times New Roman" w:cs="Times New Roman"/>
          <w:sz w:val="24"/>
          <w:szCs w:val="24"/>
          <w:lang w:eastAsia="ru-RU"/>
        </w:rPr>
        <w:t xml:space="preserve"> un </w:t>
      </w:r>
      <w:proofErr w:type="spellStart"/>
      <w:r w:rsidRPr="00CB57E5">
        <w:rPr>
          <w:rFonts w:ascii="Times New Roman" w:eastAsia="Times New Roman" w:hAnsi="Times New Roman" w:cs="Times New Roman"/>
          <w:sz w:val="24"/>
          <w:szCs w:val="24"/>
          <w:lang w:eastAsia="ru-RU"/>
        </w:rPr>
        <w:t>valstiskuma</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apziņu</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lojalitāti</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Latvijas</w:t>
      </w:r>
      <w:proofErr w:type="spellEnd"/>
      <w:r w:rsidRPr="00CB57E5">
        <w:rPr>
          <w:rFonts w:ascii="Times New Roman" w:eastAsia="Times New Roman" w:hAnsi="Times New Roman" w:cs="Times New Roman"/>
          <w:sz w:val="24"/>
          <w:szCs w:val="24"/>
          <w:lang w:eastAsia="ru-RU"/>
        </w:rPr>
        <w:t xml:space="preserve"> </w:t>
      </w:r>
      <w:proofErr w:type="spellStart"/>
      <w:r w:rsidRPr="00CB57E5">
        <w:rPr>
          <w:rFonts w:ascii="Times New Roman" w:eastAsia="Times New Roman" w:hAnsi="Times New Roman" w:cs="Times New Roman"/>
          <w:sz w:val="24"/>
          <w:szCs w:val="24"/>
          <w:lang w:eastAsia="ru-RU"/>
        </w:rPr>
        <w:t>valstij</w:t>
      </w:r>
      <w:proofErr w:type="spellEnd"/>
      <w:r w:rsidRPr="00CB57E5">
        <w:rPr>
          <w:rFonts w:ascii="Times New Roman" w:eastAsia="Times New Roman" w:hAnsi="Times New Roman" w:cs="Times New Roman"/>
          <w:sz w:val="24"/>
          <w:szCs w:val="24"/>
          <w:lang w:eastAsia="ru-RU"/>
        </w:rPr>
        <w:t xml:space="preserve"> un </w:t>
      </w:r>
      <w:proofErr w:type="spellStart"/>
      <w:r w:rsidRPr="00CB57E5">
        <w:rPr>
          <w:rFonts w:ascii="Times New Roman" w:eastAsia="Times New Roman" w:hAnsi="Times New Roman" w:cs="Times New Roman"/>
          <w:sz w:val="24"/>
          <w:szCs w:val="24"/>
          <w:lang w:eastAsia="ru-RU"/>
        </w:rPr>
        <w:t>patriotismu</w:t>
      </w:r>
      <w:proofErr w:type="spellEnd"/>
      <w:r w:rsidRPr="00CB57E5">
        <w:rPr>
          <w:rFonts w:ascii="Times New Roman" w:eastAsia="Times New Roman" w:hAnsi="Times New Roman" w:cs="Times New Roman"/>
          <w:sz w:val="24"/>
          <w:szCs w:val="24"/>
          <w:lang w:eastAsia="ru-RU"/>
        </w:rPr>
        <w:t>.</w:t>
      </w:r>
    </w:p>
    <w:p w14:paraId="0B923FB8"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
    <w:p w14:paraId="04A32919" w14:textId="77777777" w:rsidR="00865D06" w:rsidRPr="00913860" w:rsidRDefault="00865D06" w:rsidP="00865D06">
      <w:pPr>
        <w:spacing w:after="0" w:line="240" w:lineRule="auto"/>
        <w:rPr>
          <w:rFonts w:ascii="Times New Roman" w:eastAsia="Times New Roman" w:hAnsi="Times New Roman" w:cs="Times New Roman"/>
          <w:b/>
          <w:sz w:val="24"/>
          <w:szCs w:val="24"/>
          <w:lang w:eastAsia="ru-RU"/>
        </w:rPr>
      </w:pPr>
      <w:proofErr w:type="spellStart"/>
      <w:r w:rsidRPr="00913860">
        <w:rPr>
          <w:rFonts w:ascii="Times New Roman" w:eastAsia="Times New Roman" w:hAnsi="Times New Roman" w:cs="Times New Roman"/>
          <w:b/>
          <w:sz w:val="24"/>
          <w:szCs w:val="24"/>
          <w:lang w:eastAsia="ru-RU"/>
        </w:rPr>
        <w:t>Būtiskākie</w:t>
      </w:r>
      <w:proofErr w:type="spellEnd"/>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izkopjamie</w:t>
      </w:r>
      <w:proofErr w:type="spellEnd"/>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tikumi</w:t>
      </w:r>
      <w:proofErr w:type="spellEnd"/>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audzināšanas</w:t>
      </w:r>
      <w:proofErr w:type="spellEnd"/>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procesā</w:t>
      </w:r>
      <w:proofErr w:type="spellEnd"/>
      <w:r w:rsidRPr="00913860">
        <w:rPr>
          <w:rFonts w:ascii="Times New Roman" w:eastAsia="Times New Roman" w:hAnsi="Times New Roman" w:cs="Times New Roman"/>
          <w:b/>
          <w:sz w:val="24"/>
          <w:szCs w:val="24"/>
          <w:lang w:eastAsia="ru-RU"/>
        </w:rPr>
        <w:t>:</w:t>
      </w:r>
    </w:p>
    <w:p w14:paraId="026C60DA"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atbildība</w:t>
      </w:r>
      <w:proofErr w:type="spellEnd"/>
      <w:r w:rsidRPr="00913860">
        <w:rPr>
          <w:rFonts w:ascii="Times New Roman" w:eastAsia="Times New Roman" w:hAnsi="Times New Roman" w:cs="Times New Roman"/>
          <w:b/>
          <w:sz w:val="24"/>
          <w:szCs w:val="24"/>
          <w:lang w:eastAsia="ru-RU"/>
        </w:rPr>
        <w:t xml:space="preserve"> </w:t>
      </w:r>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griba</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spēja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paredzēt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savas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izvēles</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rīcības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sekas</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rīkoties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respektējot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cita</w:t>
      </w:r>
      <w:proofErr w:type="spellEnd"/>
    </w:p>
    <w:p w14:paraId="42562999" w14:textId="0164FC8C"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sz w:val="24"/>
          <w:szCs w:val="24"/>
          <w:lang w:eastAsia="ru-RU"/>
        </w:rPr>
        <w:t>cilvēka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cieņu</w:t>
      </w:r>
      <w:proofErr w:type="spellEnd"/>
      <w:r w:rsidRPr="00913860">
        <w:rPr>
          <w:rFonts w:ascii="Times New Roman" w:eastAsia="Times New Roman" w:hAnsi="Times New Roman" w:cs="Times New Roman"/>
          <w:sz w:val="24"/>
          <w:szCs w:val="24"/>
          <w:lang w:eastAsia="ru-RU"/>
        </w:rPr>
        <w:t xml:space="preserve"> un </w:t>
      </w:r>
      <w:proofErr w:type="spellStart"/>
      <w:proofErr w:type="gramStart"/>
      <w:r w:rsidRPr="00913860">
        <w:rPr>
          <w:rFonts w:ascii="Times New Roman" w:eastAsia="Times New Roman" w:hAnsi="Times New Roman" w:cs="Times New Roman"/>
          <w:sz w:val="24"/>
          <w:szCs w:val="24"/>
          <w:lang w:eastAsia="ru-RU"/>
        </w:rPr>
        <w:t>brīvību</w:t>
      </w:r>
      <w:proofErr w:type="spellEnd"/>
      <w:r w:rsidRPr="00913860">
        <w:rPr>
          <w:rFonts w:ascii="Times New Roman" w:eastAsia="Times New Roman" w:hAnsi="Times New Roman" w:cs="Times New Roman"/>
          <w:sz w:val="24"/>
          <w:szCs w:val="24"/>
          <w:lang w:eastAsia="ru-RU"/>
        </w:rPr>
        <w:t>;</w:t>
      </w:r>
      <w:proofErr w:type="gramEnd"/>
    </w:p>
    <w:p w14:paraId="7E869989"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centība</w:t>
      </w:r>
      <w:proofErr w:type="spellEnd"/>
      <w:r w:rsidRPr="00913860">
        <w:rPr>
          <w:rFonts w:ascii="Times New Roman" w:eastAsia="Times New Roman" w:hAnsi="Times New Roman" w:cs="Times New Roman"/>
          <w:sz w:val="24"/>
          <w:szCs w:val="24"/>
          <w:lang w:eastAsia="ru-RU"/>
        </w:rPr>
        <w:t xml:space="preserve"> – </w:t>
      </w:r>
      <w:proofErr w:type="spellStart"/>
      <w:r w:rsidRPr="00913860">
        <w:rPr>
          <w:rFonts w:ascii="Times New Roman" w:eastAsia="Times New Roman" w:hAnsi="Times New Roman" w:cs="Times New Roman"/>
          <w:sz w:val="24"/>
          <w:szCs w:val="24"/>
          <w:lang w:eastAsia="ru-RU"/>
        </w:rPr>
        <w:t>čaklums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uzcītība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rūpība</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griba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jebkuru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darbu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veikt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pēc</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iespējas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mērķtiecīgāk</w:t>
      </w:r>
      <w:proofErr w:type="spellEnd"/>
      <w:r w:rsidRPr="00913860">
        <w:rPr>
          <w:rFonts w:ascii="Times New Roman" w:eastAsia="Times New Roman" w:hAnsi="Times New Roman" w:cs="Times New Roman"/>
          <w:sz w:val="24"/>
          <w:szCs w:val="24"/>
          <w:lang w:eastAsia="ru-RU"/>
        </w:rPr>
        <w:t>,</w:t>
      </w:r>
    </w:p>
    <w:p w14:paraId="4E216D5F" w14:textId="7E21D263"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sz w:val="24"/>
          <w:szCs w:val="24"/>
          <w:lang w:eastAsia="ru-RU"/>
        </w:rPr>
        <w:t>kvalitatīvāk</w:t>
      </w:r>
      <w:proofErr w:type="spellEnd"/>
      <w:r w:rsidRPr="00913860">
        <w:rPr>
          <w:rFonts w:ascii="Times New Roman" w:eastAsia="Times New Roman" w:hAnsi="Times New Roman" w:cs="Times New Roman"/>
          <w:sz w:val="24"/>
          <w:szCs w:val="24"/>
          <w:lang w:eastAsia="ru-RU"/>
        </w:rPr>
        <w:t xml:space="preserve"> un </w:t>
      </w:r>
      <w:proofErr w:type="spellStart"/>
      <w:proofErr w:type="gramStart"/>
      <w:r w:rsidRPr="00913860">
        <w:rPr>
          <w:rFonts w:ascii="Times New Roman" w:eastAsia="Times New Roman" w:hAnsi="Times New Roman" w:cs="Times New Roman"/>
          <w:sz w:val="24"/>
          <w:szCs w:val="24"/>
          <w:lang w:eastAsia="ru-RU"/>
        </w:rPr>
        <w:t>produktīvāk</w:t>
      </w:r>
      <w:proofErr w:type="spellEnd"/>
      <w:r w:rsidRPr="00913860">
        <w:rPr>
          <w:rFonts w:ascii="Times New Roman" w:eastAsia="Times New Roman" w:hAnsi="Times New Roman" w:cs="Times New Roman"/>
          <w:sz w:val="24"/>
          <w:szCs w:val="24"/>
          <w:lang w:eastAsia="ru-RU"/>
        </w:rPr>
        <w:t>;</w:t>
      </w:r>
      <w:proofErr w:type="gramEnd"/>
      <w:r w:rsidRPr="00913860">
        <w:rPr>
          <w:rFonts w:ascii="Times New Roman" w:eastAsia="Times New Roman" w:hAnsi="Times New Roman" w:cs="Times New Roman"/>
          <w:sz w:val="24"/>
          <w:szCs w:val="24"/>
          <w:lang w:eastAsia="ru-RU"/>
        </w:rPr>
        <w:t xml:space="preserve"> </w:t>
      </w:r>
    </w:p>
    <w:p w14:paraId="736DC65A"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drosme</w:t>
      </w:r>
      <w:proofErr w:type="spellEnd"/>
      <w:r w:rsidRPr="00913860">
        <w:rPr>
          <w:rFonts w:ascii="Times New Roman" w:eastAsia="Times New Roman" w:hAnsi="Times New Roman" w:cs="Times New Roman"/>
          <w:b/>
          <w:sz w:val="24"/>
          <w:szCs w:val="24"/>
          <w:lang w:eastAsia="ru-RU"/>
        </w:rPr>
        <w:t xml:space="preserve"> </w:t>
      </w:r>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izlēmība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baiļu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pārvarēšana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rakstura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stingrība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situācijas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novērtēšana</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cieņpilna</w:t>
      </w:r>
      <w:proofErr w:type="spellEnd"/>
    </w:p>
    <w:p w14:paraId="45FFA90C" w14:textId="2FCAB683" w:rsidR="00865D06" w:rsidRPr="00913860" w:rsidRDefault="00865D06" w:rsidP="00865D06">
      <w:pPr>
        <w:tabs>
          <w:tab w:val="left" w:pos="5025"/>
        </w:tabs>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sz w:val="24"/>
          <w:szCs w:val="24"/>
          <w:lang w:eastAsia="ru-RU"/>
        </w:rPr>
        <w:t>rīcība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uzņēmība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centieni</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pēc</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taisnīgā</w:t>
      </w:r>
      <w:proofErr w:type="spellEnd"/>
      <w:r w:rsidRPr="00913860">
        <w:rPr>
          <w:rFonts w:ascii="Times New Roman" w:eastAsia="Times New Roman" w:hAnsi="Times New Roman" w:cs="Times New Roman"/>
          <w:sz w:val="24"/>
          <w:szCs w:val="24"/>
          <w:lang w:eastAsia="ru-RU"/>
        </w:rPr>
        <w:t xml:space="preserve"> un </w:t>
      </w:r>
      <w:proofErr w:type="spellStart"/>
      <w:proofErr w:type="gramStart"/>
      <w:r w:rsidRPr="00913860">
        <w:rPr>
          <w:rFonts w:ascii="Times New Roman" w:eastAsia="Times New Roman" w:hAnsi="Times New Roman" w:cs="Times New Roman"/>
          <w:sz w:val="24"/>
          <w:szCs w:val="24"/>
          <w:lang w:eastAsia="ru-RU"/>
        </w:rPr>
        <w:t>labā</w:t>
      </w:r>
      <w:proofErr w:type="spellEnd"/>
      <w:r w:rsidRPr="00913860">
        <w:rPr>
          <w:rFonts w:ascii="Times New Roman" w:eastAsia="Times New Roman" w:hAnsi="Times New Roman" w:cs="Times New Roman"/>
          <w:sz w:val="24"/>
          <w:szCs w:val="24"/>
          <w:lang w:eastAsia="ru-RU"/>
        </w:rPr>
        <w:t>;</w:t>
      </w:r>
      <w:proofErr w:type="gramEnd"/>
      <w:r w:rsidRPr="00913860">
        <w:rPr>
          <w:rFonts w:ascii="Times New Roman" w:eastAsia="Times New Roman" w:hAnsi="Times New Roman" w:cs="Times New Roman"/>
          <w:sz w:val="24"/>
          <w:szCs w:val="24"/>
          <w:lang w:eastAsia="ru-RU"/>
        </w:rPr>
        <w:tab/>
      </w:r>
    </w:p>
    <w:p w14:paraId="67D65D58" w14:textId="375ACE02"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godīgums</w:t>
      </w:r>
      <w:proofErr w:type="spellEnd"/>
      <w:r w:rsidRPr="00913860">
        <w:rPr>
          <w:rFonts w:ascii="Times New Roman" w:eastAsia="Times New Roman" w:hAnsi="Times New Roman" w:cs="Times New Roman"/>
          <w:sz w:val="24"/>
          <w:szCs w:val="24"/>
          <w:lang w:eastAsia="ru-RU"/>
        </w:rPr>
        <w:t xml:space="preserve"> – </w:t>
      </w:r>
      <w:proofErr w:type="spellStart"/>
      <w:r w:rsidRPr="00913860">
        <w:rPr>
          <w:rFonts w:ascii="Times New Roman" w:eastAsia="Times New Roman" w:hAnsi="Times New Roman" w:cs="Times New Roman"/>
          <w:sz w:val="24"/>
          <w:szCs w:val="24"/>
          <w:lang w:eastAsia="ru-RU"/>
        </w:rPr>
        <w:t>uzticamība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patiesums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vārdu</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darbu</w:t>
      </w:r>
      <w:proofErr w:type="spellEnd"/>
      <w:r w:rsidRPr="00913860">
        <w:rPr>
          <w:rFonts w:ascii="Times New Roman" w:eastAsia="Times New Roman" w:hAnsi="Times New Roman" w:cs="Times New Roman"/>
          <w:sz w:val="24"/>
          <w:szCs w:val="24"/>
          <w:lang w:eastAsia="ru-RU"/>
        </w:rPr>
        <w:t xml:space="preserve"> </w:t>
      </w:r>
      <w:proofErr w:type="spellStart"/>
      <w:proofErr w:type="gramStart"/>
      <w:r w:rsidRPr="00913860">
        <w:rPr>
          <w:rFonts w:ascii="Times New Roman" w:eastAsia="Times New Roman" w:hAnsi="Times New Roman" w:cs="Times New Roman"/>
          <w:sz w:val="24"/>
          <w:szCs w:val="24"/>
          <w:lang w:eastAsia="ru-RU"/>
        </w:rPr>
        <w:t>saskaņa</w:t>
      </w:r>
      <w:proofErr w:type="spellEnd"/>
      <w:r w:rsidRPr="00913860">
        <w:rPr>
          <w:rFonts w:ascii="Times New Roman" w:eastAsia="Times New Roman" w:hAnsi="Times New Roman" w:cs="Times New Roman"/>
          <w:sz w:val="24"/>
          <w:szCs w:val="24"/>
          <w:lang w:eastAsia="ru-RU"/>
        </w:rPr>
        <w:t>;</w:t>
      </w:r>
      <w:proofErr w:type="gramEnd"/>
    </w:p>
    <w:p w14:paraId="024A6EB2" w14:textId="3347AD82"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lastRenderedPageBreak/>
        <w:t>gudrība</w:t>
      </w:r>
      <w:proofErr w:type="spellEnd"/>
      <w:r w:rsidRPr="00913860">
        <w:rPr>
          <w:rFonts w:ascii="Times New Roman" w:eastAsia="Times New Roman" w:hAnsi="Times New Roman" w:cs="Times New Roman"/>
          <w:sz w:val="24"/>
          <w:szCs w:val="24"/>
          <w:lang w:eastAsia="ru-RU"/>
        </w:rPr>
        <w:t xml:space="preserve"> – </w:t>
      </w:r>
      <w:proofErr w:type="spellStart"/>
      <w:r w:rsidRPr="00913860">
        <w:rPr>
          <w:rFonts w:ascii="Times New Roman" w:eastAsia="Times New Roman" w:hAnsi="Times New Roman" w:cs="Times New Roman"/>
          <w:sz w:val="24"/>
          <w:szCs w:val="24"/>
          <w:lang w:eastAsia="ru-RU"/>
        </w:rPr>
        <w:t>māka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izmantot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zināšanas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labā</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veicināšanai</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savā</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sabiedrības</w:t>
      </w:r>
      <w:proofErr w:type="spellEnd"/>
      <w:r w:rsidRPr="00913860">
        <w:rPr>
          <w:rFonts w:ascii="Times New Roman" w:eastAsia="Times New Roman" w:hAnsi="Times New Roman" w:cs="Times New Roman"/>
          <w:sz w:val="24"/>
          <w:szCs w:val="24"/>
          <w:lang w:eastAsia="ru-RU"/>
        </w:rPr>
        <w:t xml:space="preserve"> </w:t>
      </w:r>
      <w:proofErr w:type="spellStart"/>
      <w:proofErr w:type="gramStart"/>
      <w:r w:rsidRPr="00913860">
        <w:rPr>
          <w:rFonts w:ascii="Times New Roman" w:eastAsia="Times New Roman" w:hAnsi="Times New Roman" w:cs="Times New Roman"/>
          <w:sz w:val="24"/>
          <w:szCs w:val="24"/>
          <w:lang w:eastAsia="ru-RU"/>
        </w:rPr>
        <w:t>dzīvē</w:t>
      </w:r>
      <w:proofErr w:type="spellEnd"/>
      <w:r w:rsidRPr="00913860">
        <w:rPr>
          <w:rFonts w:ascii="Times New Roman" w:eastAsia="Times New Roman" w:hAnsi="Times New Roman" w:cs="Times New Roman"/>
          <w:sz w:val="24"/>
          <w:szCs w:val="24"/>
          <w:lang w:eastAsia="ru-RU"/>
        </w:rPr>
        <w:t>;</w:t>
      </w:r>
      <w:proofErr w:type="gramEnd"/>
      <w:r w:rsidRPr="00913860">
        <w:rPr>
          <w:rFonts w:ascii="Times New Roman" w:eastAsia="Times New Roman" w:hAnsi="Times New Roman" w:cs="Times New Roman"/>
          <w:sz w:val="24"/>
          <w:szCs w:val="24"/>
          <w:lang w:eastAsia="ru-RU"/>
        </w:rPr>
        <w:t xml:space="preserve"> </w:t>
      </w:r>
    </w:p>
    <w:p w14:paraId="240CA052" w14:textId="11953D15" w:rsidR="00865D06" w:rsidRPr="00913860" w:rsidRDefault="00865D06" w:rsidP="00865D06">
      <w:pPr>
        <w:spacing w:after="0" w:line="240" w:lineRule="auto"/>
        <w:rPr>
          <w:rFonts w:ascii="Times New Roman" w:eastAsia="Times New Roman" w:hAnsi="Times New Roman" w:cs="Times New Roman"/>
          <w:sz w:val="24"/>
          <w:szCs w:val="24"/>
          <w:lang w:eastAsia="ru-RU"/>
        </w:rPr>
      </w:pPr>
      <w:r w:rsidRPr="00913860">
        <w:rPr>
          <w:rFonts w:ascii="Times New Roman" w:eastAsia="Times New Roman" w:hAnsi="Times New Roman" w:cs="Times New Roman"/>
          <w:b/>
          <w:sz w:val="24"/>
          <w:szCs w:val="24"/>
          <w:lang w:eastAsia="ru-RU"/>
        </w:rPr>
        <w:t xml:space="preserve"> </w:t>
      </w:r>
      <w:proofErr w:type="spellStart"/>
      <w:r w:rsidRPr="00913860">
        <w:rPr>
          <w:rFonts w:ascii="Times New Roman" w:eastAsia="Times New Roman" w:hAnsi="Times New Roman" w:cs="Times New Roman"/>
          <w:b/>
          <w:sz w:val="24"/>
          <w:szCs w:val="24"/>
          <w:lang w:eastAsia="ru-RU"/>
        </w:rPr>
        <w:t>laipnība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vēlība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atsaucība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pret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citiem</w:t>
      </w:r>
      <w:proofErr w:type="spellEnd"/>
      <w:r w:rsidRPr="00913860">
        <w:rPr>
          <w:rFonts w:ascii="Times New Roman" w:eastAsia="Times New Roman" w:hAnsi="Times New Roman" w:cs="Times New Roman"/>
          <w:sz w:val="24"/>
          <w:szCs w:val="24"/>
          <w:lang w:eastAsia="ru-RU"/>
        </w:rPr>
        <w:t xml:space="preserve">, </w:t>
      </w:r>
      <w:proofErr w:type="spellStart"/>
      <w:proofErr w:type="gramStart"/>
      <w:r w:rsidRPr="00913860">
        <w:rPr>
          <w:rFonts w:ascii="Times New Roman" w:eastAsia="Times New Roman" w:hAnsi="Times New Roman" w:cs="Times New Roman"/>
          <w:sz w:val="24"/>
          <w:szCs w:val="24"/>
          <w:lang w:eastAsia="ru-RU"/>
        </w:rPr>
        <w:t>pieklājība</w:t>
      </w:r>
      <w:proofErr w:type="spellEnd"/>
      <w:r w:rsidRPr="00913860">
        <w:rPr>
          <w:rFonts w:ascii="Times New Roman" w:eastAsia="Times New Roman" w:hAnsi="Times New Roman" w:cs="Times New Roman"/>
          <w:sz w:val="24"/>
          <w:szCs w:val="24"/>
          <w:lang w:eastAsia="ru-RU"/>
        </w:rPr>
        <w:t>;</w:t>
      </w:r>
      <w:proofErr w:type="gramEnd"/>
    </w:p>
    <w:p w14:paraId="2C4EE282" w14:textId="2F891DA2"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līdzcietība</w:t>
      </w:r>
      <w:proofErr w:type="spellEnd"/>
      <w:r w:rsidRPr="00913860">
        <w:rPr>
          <w:rFonts w:ascii="Times New Roman" w:eastAsia="Times New Roman" w:hAnsi="Times New Roman" w:cs="Times New Roman"/>
          <w:sz w:val="24"/>
          <w:szCs w:val="24"/>
          <w:lang w:eastAsia="ru-RU"/>
        </w:rPr>
        <w:t xml:space="preserve"> – </w:t>
      </w:r>
      <w:proofErr w:type="spellStart"/>
      <w:r w:rsidRPr="00913860">
        <w:rPr>
          <w:rFonts w:ascii="Times New Roman" w:eastAsia="Times New Roman" w:hAnsi="Times New Roman" w:cs="Times New Roman"/>
          <w:sz w:val="24"/>
          <w:szCs w:val="24"/>
          <w:lang w:eastAsia="ru-RU"/>
        </w:rPr>
        <w:t>attīstīta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empātija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vēlme</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iejusties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otra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pārdzīvojumos</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aktīvs</w:t>
      </w:r>
      <w:proofErr w:type="spellEnd"/>
      <w:r w:rsidRPr="00913860">
        <w:rPr>
          <w:rFonts w:ascii="Times New Roman" w:eastAsia="Times New Roman" w:hAnsi="Times New Roman" w:cs="Times New Roman"/>
          <w:sz w:val="24"/>
          <w:szCs w:val="24"/>
          <w:lang w:eastAsia="ru-RU"/>
        </w:rPr>
        <w:t xml:space="preserve"> </w:t>
      </w:r>
      <w:proofErr w:type="spellStart"/>
      <w:proofErr w:type="gramStart"/>
      <w:r w:rsidRPr="00913860">
        <w:rPr>
          <w:rFonts w:ascii="Times New Roman" w:eastAsia="Times New Roman" w:hAnsi="Times New Roman" w:cs="Times New Roman"/>
          <w:sz w:val="24"/>
          <w:szCs w:val="24"/>
          <w:lang w:eastAsia="ru-RU"/>
        </w:rPr>
        <w:t>atbalsts</w:t>
      </w:r>
      <w:proofErr w:type="spellEnd"/>
      <w:r w:rsidRPr="00913860">
        <w:rPr>
          <w:rFonts w:ascii="Times New Roman" w:eastAsia="Times New Roman" w:hAnsi="Times New Roman" w:cs="Times New Roman"/>
          <w:sz w:val="24"/>
          <w:szCs w:val="24"/>
          <w:lang w:eastAsia="ru-RU"/>
        </w:rPr>
        <w:t>;</w:t>
      </w:r>
      <w:proofErr w:type="gramEnd"/>
    </w:p>
    <w:p w14:paraId="695470B6"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mērenība</w:t>
      </w:r>
      <w:proofErr w:type="spellEnd"/>
      <w:r w:rsidRPr="00913860">
        <w:rPr>
          <w:rFonts w:ascii="Times New Roman" w:eastAsia="Times New Roman" w:hAnsi="Times New Roman" w:cs="Times New Roman"/>
          <w:sz w:val="24"/>
          <w:szCs w:val="24"/>
          <w:lang w:eastAsia="ru-RU"/>
        </w:rPr>
        <w:t xml:space="preserve"> – </w:t>
      </w:r>
      <w:proofErr w:type="spellStart"/>
      <w:r w:rsidRPr="00913860">
        <w:rPr>
          <w:rFonts w:ascii="Times New Roman" w:eastAsia="Times New Roman" w:hAnsi="Times New Roman" w:cs="Times New Roman"/>
          <w:sz w:val="24"/>
          <w:szCs w:val="24"/>
          <w:lang w:eastAsia="ru-RU"/>
        </w:rPr>
        <w:t>rīcības</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uzskatu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līdzsvarotība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spēja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nošķirt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saprātīgas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vēlmes</w:t>
      </w:r>
      <w:proofErr w:type="spellEnd"/>
      <w:r w:rsidRPr="00913860">
        <w:rPr>
          <w:rFonts w:ascii="Times New Roman" w:eastAsia="Times New Roman" w:hAnsi="Times New Roman" w:cs="Times New Roman"/>
          <w:sz w:val="24"/>
          <w:szCs w:val="24"/>
          <w:lang w:eastAsia="ru-RU"/>
        </w:rPr>
        <w:t xml:space="preserve"> no </w:t>
      </w:r>
      <w:proofErr w:type="spellStart"/>
      <w:r w:rsidRPr="00913860">
        <w:rPr>
          <w:rFonts w:ascii="Times New Roman" w:eastAsia="Times New Roman" w:hAnsi="Times New Roman" w:cs="Times New Roman"/>
          <w:sz w:val="24"/>
          <w:szCs w:val="24"/>
          <w:lang w:eastAsia="ru-RU"/>
        </w:rPr>
        <w:t>nesaprātīgām</w:t>
      </w:r>
      <w:proofErr w:type="spellEnd"/>
      <w:r w:rsidRPr="00913860">
        <w:rPr>
          <w:rFonts w:ascii="Times New Roman" w:eastAsia="Times New Roman" w:hAnsi="Times New Roman" w:cs="Times New Roman"/>
          <w:sz w:val="24"/>
          <w:szCs w:val="24"/>
          <w:lang w:eastAsia="ru-RU"/>
        </w:rPr>
        <w:t xml:space="preserve"> un</w:t>
      </w:r>
    </w:p>
    <w:p w14:paraId="0BDB67D2" w14:textId="037E18D7"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sz w:val="24"/>
          <w:szCs w:val="24"/>
          <w:lang w:eastAsia="ru-RU"/>
        </w:rPr>
        <w:t>atteikties</w:t>
      </w:r>
      <w:proofErr w:type="spellEnd"/>
      <w:r w:rsidRPr="00913860">
        <w:rPr>
          <w:rFonts w:ascii="Times New Roman" w:eastAsia="Times New Roman" w:hAnsi="Times New Roman" w:cs="Times New Roman"/>
          <w:sz w:val="24"/>
          <w:szCs w:val="24"/>
          <w:lang w:eastAsia="ru-RU"/>
        </w:rPr>
        <w:t xml:space="preserve"> no </w:t>
      </w:r>
      <w:proofErr w:type="spellStart"/>
      <w:r w:rsidRPr="00913860">
        <w:rPr>
          <w:rFonts w:ascii="Times New Roman" w:eastAsia="Times New Roman" w:hAnsi="Times New Roman" w:cs="Times New Roman"/>
          <w:sz w:val="24"/>
          <w:szCs w:val="24"/>
          <w:lang w:eastAsia="ru-RU"/>
        </w:rPr>
        <w:t>nevajadzīgā</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atturēšanās</w:t>
      </w:r>
      <w:proofErr w:type="spellEnd"/>
      <w:r w:rsidRPr="00913860">
        <w:rPr>
          <w:rFonts w:ascii="Times New Roman" w:eastAsia="Times New Roman" w:hAnsi="Times New Roman" w:cs="Times New Roman"/>
          <w:sz w:val="24"/>
          <w:szCs w:val="24"/>
          <w:lang w:eastAsia="ru-RU"/>
        </w:rPr>
        <w:t xml:space="preserve"> no </w:t>
      </w:r>
      <w:proofErr w:type="spellStart"/>
      <w:r w:rsidRPr="00913860">
        <w:rPr>
          <w:rFonts w:ascii="Times New Roman" w:eastAsia="Times New Roman" w:hAnsi="Times New Roman" w:cs="Times New Roman"/>
          <w:sz w:val="24"/>
          <w:szCs w:val="24"/>
          <w:lang w:eastAsia="ru-RU"/>
        </w:rPr>
        <w:t>tā</w:t>
      </w:r>
      <w:proofErr w:type="spellEnd"/>
      <w:r w:rsidRPr="00913860">
        <w:rPr>
          <w:rFonts w:ascii="Times New Roman" w:eastAsia="Times New Roman" w:hAnsi="Times New Roman" w:cs="Times New Roman"/>
          <w:sz w:val="24"/>
          <w:szCs w:val="24"/>
          <w:lang w:eastAsia="ru-RU"/>
        </w:rPr>
        <w:t xml:space="preserve">, kas </w:t>
      </w:r>
      <w:proofErr w:type="spellStart"/>
      <w:r w:rsidRPr="00913860">
        <w:rPr>
          <w:rFonts w:ascii="Times New Roman" w:eastAsia="Times New Roman" w:hAnsi="Times New Roman" w:cs="Times New Roman"/>
          <w:sz w:val="24"/>
          <w:szCs w:val="24"/>
          <w:lang w:eastAsia="ru-RU"/>
        </w:rPr>
        <w:t>traucē</w:t>
      </w:r>
      <w:proofErr w:type="spellEnd"/>
      <w:r w:rsidRPr="00913860">
        <w:rPr>
          <w:rFonts w:ascii="Times New Roman" w:eastAsia="Times New Roman" w:hAnsi="Times New Roman" w:cs="Times New Roman"/>
          <w:sz w:val="24"/>
          <w:szCs w:val="24"/>
          <w:lang w:eastAsia="ru-RU"/>
        </w:rPr>
        <w:t xml:space="preserve"> personas </w:t>
      </w:r>
      <w:proofErr w:type="spellStart"/>
      <w:proofErr w:type="gramStart"/>
      <w:r w:rsidRPr="00913860">
        <w:rPr>
          <w:rFonts w:ascii="Times New Roman" w:eastAsia="Times New Roman" w:hAnsi="Times New Roman" w:cs="Times New Roman"/>
          <w:sz w:val="24"/>
          <w:szCs w:val="24"/>
          <w:lang w:eastAsia="ru-RU"/>
        </w:rPr>
        <w:t>attīstību</w:t>
      </w:r>
      <w:proofErr w:type="spellEnd"/>
      <w:r w:rsidRPr="00913860">
        <w:rPr>
          <w:rFonts w:ascii="Times New Roman" w:eastAsia="Times New Roman" w:hAnsi="Times New Roman" w:cs="Times New Roman"/>
          <w:sz w:val="24"/>
          <w:szCs w:val="24"/>
          <w:lang w:eastAsia="ru-RU"/>
        </w:rPr>
        <w:t>;</w:t>
      </w:r>
      <w:proofErr w:type="gramEnd"/>
    </w:p>
    <w:p w14:paraId="7B2A9364"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savaldība</w:t>
      </w:r>
      <w:proofErr w:type="spellEnd"/>
      <w:r w:rsidRPr="00913860">
        <w:rPr>
          <w:rFonts w:ascii="Times New Roman" w:eastAsia="Times New Roman" w:hAnsi="Times New Roman" w:cs="Times New Roman"/>
          <w:sz w:val="24"/>
          <w:szCs w:val="24"/>
          <w:lang w:eastAsia="ru-RU"/>
        </w:rPr>
        <w:t xml:space="preserve"> – </w:t>
      </w:r>
      <w:proofErr w:type="spellStart"/>
      <w:r w:rsidRPr="00913860">
        <w:rPr>
          <w:rFonts w:ascii="Times New Roman" w:eastAsia="Times New Roman" w:hAnsi="Times New Roman" w:cs="Times New Roman"/>
          <w:sz w:val="24"/>
          <w:szCs w:val="24"/>
          <w:lang w:eastAsia="ru-RU"/>
        </w:rPr>
        <w:t>uzvedības</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emociju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izpausmju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kontrole</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vadība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respektējot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savu</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citu</w:t>
      </w:r>
      <w:proofErr w:type="spellEnd"/>
    </w:p>
    <w:p w14:paraId="696F03C2" w14:textId="092B67D0"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sz w:val="24"/>
          <w:szCs w:val="24"/>
          <w:lang w:eastAsia="ru-RU"/>
        </w:rPr>
        <w:t>cilvēku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brīvību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kā</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arī</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cienot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sevi</w:t>
      </w:r>
      <w:proofErr w:type="spellEnd"/>
      <w:r w:rsidRPr="00913860">
        <w:rPr>
          <w:rFonts w:ascii="Times New Roman" w:eastAsia="Times New Roman" w:hAnsi="Times New Roman" w:cs="Times New Roman"/>
          <w:sz w:val="24"/>
          <w:szCs w:val="24"/>
          <w:lang w:eastAsia="ru-RU"/>
        </w:rPr>
        <w:t xml:space="preserve"> un </w:t>
      </w:r>
      <w:proofErr w:type="spellStart"/>
      <w:proofErr w:type="gramStart"/>
      <w:r w:rsidRPr="00913860">
        <w:rPr>
          <w:rFonts w:ascii="Times New Roman" w:eastAsia="Times New Roman" w:hAnsi="Times New Roman" w:cs="Times New Roman"/>
          <w:sz w:val="24"/>
          <w:szCs w:val="24"/>
          <w:lang w:eastAsia="ru-RU"/>
        </w:rPr>
        <w:t>citus</w:t>
      </w:r>
      <w:proofErr w:type="spellEnd"/>
      <w:r w:rsidRPr="00913860">
        <w:rPr>
          <w:rFonts w:ascii="Times New Roman" w:eastAsia="Times New Roman" w:hAnsi="Times New Roman" w:cs="Times New Roman"/>
          <w:sz w:val="24"/>
          <w:szCs w:val="24"/>
          <w:lang w:eastAsia="ru-RU"/>
        </w:rPr>
        <w:t>;</w:t>
      </w:r>
      <w:proofErr w:type="gramEnd"/>
    </w:p>
    <w:p w14:paraId="62F0142C"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solidaritāte</w:t>
      </w:r>
      <w:proofErr w:type="spellEnd"/>
      <w:r w:rsidRPr="00913860">
        <w:rPr>
          <w:rFonts w:ascii="Times New Roman" w:eastAsia="Times New Roman" w:hAnsi="Times New Roman" w:cs="Times New Roman"/>
          <w:sz w:val="24"/>
          <w:szCs w:val="24"/>
          <w:lang w:eastAsia="ru-RU"/>
        </w:rPr>
        <w:t xml:space="preserve"> – </w:t>
      </w:r>
      <w:proofErr w:type="spellStart"/>
      <w:r w:rsidRPr="00913860">
        <w:rPr>
          <w:rFonts w:ascii="Times New Roman" w:eastAsia="Times New Roman" w:hAnsi="Times New Roman" w:cs="Times New Roman"/>
          <w:sz w:val="24"/>
          <w:szCs w:val="24"/>
          <w:lang w:eastAsia="ru-RU"/>
        </w:rPr>
        <w:t>savstarpējs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atbalsts</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rīcības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saskaņotība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rūpes</w:t>
      </w:r>
      <w:proofErr w:type="spellEnd"/>
      <w:r w:rsidRPr="00913860">
        <w:rPr>
          <w:rFonts w:ascii="Times New Roman" w:eastAsia="Times New Roman" w:hAnsi="Times New Roman" w:cs="Times New Roman"/>
          <w:sz w:val="24"/>
          <w:szCs w:val="24"/>
          <w:lang w:eastAsia="ru-RU"/>
        </w:rPr>
        <w:t xml:space="preserve"> par </w:t>
      </w:r>
      <w:proofErr w:type="spellStart"/>
      <w:r w:rsidRPr="00913860">
        <w:rPr>
          <w:rFonts w:ascii="Times New Roman" w:eastAsia="Times New Roman" w:hAnsi="Times New Roman" w:cs="Times New Roman"/>
          <w:sz w:val="24"/>
          <w:szCs w:val="24"/>
          <w:lang w:eastAsia="ru-RU"/>
        </w:rPr>
        <w:t>savu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citu</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kopīgu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labumu</w:t>
      </w:r>
      <w:proofErr w:type="spellEnd"/>
      <w:r w:rsidRPr="00913860">
        <w:rPr>
          <w:rFonts w:ascii="Times New Roman" w:eastAsia="Times New Roman" w:hAnsi="Times New Roman" w:cs="Times New Roman"/>
          <w:sz w:val="24"/>
          <w:szCs w:val="24"/>
          <w:lang w:eastAsia="ru-RU"/>
        </w:rPr>
        <w:t>,</w:t>
      </w:r>
    </w:p>
    <w:p w14:paraId="310C05DF" w14:textId="4A8E956F"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sz w:val="24"/>
          <w:szCs w:val="24"/>
          <w:lang w:eastAsia="ru-RU"/>
        </w:rPr>
        <w:t>demokrātisks</w:t>
      </w:r>
      <w:proofErr w:type="spellEnd"/>
      <w:r w:rsidRPr="00913860">
        <w:rPr>
          <w:rFonts w:ascii="Times New Roman" w:eastAsia="Times New Roman" w:hAnsi="Times New Roman" w:cs="Times New Roman"/>
          <w:sz w:val="24"/>
          <w:szCs w:val="24"/>
          <w:lang w:eastAsia="ru-RU"/>
        </w:rPr>
        <w:t xml:space="preserve"> dialogs </w:t>
      </w:r>
      <w:proofErr w:type="spellStart"/>
      <w:r w:rsidRPr="00913860">
        <w:rPr>
          <w:rFonts w:ascii="Times New Roman" w:eastAsia="Times New Roman" w:hAnsi="Times New Roman" w:cs="Times New Roman"/>
          <w:sz w:val="24"/>
          <w:szCs w:val="24"/>
          <w:lang w:eastAsia="ru-RU"/>
        </w:rPr>
        <w:t>ar</w:t>
      </w:r>
      <w:proofErr w:type="spellEnd"/>
      <w:r w:rsidRPr="00913860">
        <w:rPr>
          <w:rFonts w:ascii="Times New Roman" w:eastAsia="Times New Roman" w:hAnsi="Times New Roman" w:cs="Times New Roman"/>
          <w:sz w:val="24"/>
          <w:szCs w:val="24"/>
          <w:lang w:eastAsia="ru-RU"/>
        </w:rPr>
        <w:t xml:space="preserve"> </w:t>
      </w:r>
      <w:proofErr w:type="spellStart"/>
      <w:proofErr w:type="gramStart"/>
      <w:r w:rsidRPr="00913860">
        <w:rPr>
          <w:rFonts w:ascii="Times New Roman" w:eastAsia="Times New Roman" w:hAnsi="Times New Roman" w:cs="Times New Roman"/>
          <w:sz w:val="24"/>
          <w:szCs w:val="24"/>
          <w:lang w:eastAsia="ru-RU"/>
        </w:rPr>
        <w:t>citiem</w:t>
      </w:r>
      <w:proofErr w:type="spellEnd"/>
      <w:r w:rsidRPr="00913860">
        <w:rPr>
          <w:rFonts w:ascii="Times New Roman" w:eastAsia="Times New Roman" w:hAnsi="Times New Roman" w:cs="Times New Roman"/>
          <w:sz w:val="24"/>
          <w:szCs w:val="24"/>
          <w:lang w:eastAsia="ru-RU"/>
        </w:rPr>
        <w:t>;</w:t>
      </w:r>
      <w:proofErr w:type="gramEnd"/>
    </w:p>
    <w:p w14:paraId="354A11CE"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r w:rsidRPr="00913860">
        <w:rPr>
          <w:rFonts w:ascii="Times New Roman" w:eastAsia="Times New Roman" w:hAnsi="Times New Roman" w:cs="Times New Roman"/>
          <w:b/>
          <w:sz w:val="24"/>
          <w:szCs w:val="24"/>
          <w:lang w:eastAsia="ru-RU"/>
        </w:rPr>
        <w:t>taisnīgums</w:t>
      </w:r>
      <w:proofErr w:type="spellEnd"/>
      <w:r w:rsidRPr="00913860">
        <w:rPr>
          <w:rFonts w:ascii="Times New Roman" w:eastAsia="Times New Roman" w:hAnsi="Times New Roman" w:cs="Times New Roman"/>
          <w:sz w:val="24"/>
          <w:szCs w:val="24"/>
          <w:lang w:eastAsia="ru-RU"/>
        </w:rPr>
        <w:t xml:space="preserve"> – </w:t>
      </w:r>
      <w:proofErr w:type="spellStart"/>
      <w:r w:rsidRPr="00913860">
        <w:rPr>
          <w:rFonts w:ascii="Times New Roman" w:eastAsia="Times New Roman" w:hAnsi="Times New Roman" w:cs="Times New Roman"/>
          <w:sz w:val="24"/>
          <w:szCs w:val="24"/>
          <w:lang w:eastAsia="ru-RU"/>
        </w:rPr>
        <w:t>godprātīga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lemšana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cilvēktiesību</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citu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saprātīgu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interešu</w:t>
      </w:r>
      <w:proofErr w:type="spellEnd"/>
      <w:r w:rsidRPr="00913860">
        <w:rPr>
          <w:rFonts w:ascii="Times New Roman" w:eastAsia="Times New Roman" w:hAnsi="Times New Roman" w:cs="Times New Roman"/>
          <w:sz w:val="24"/>
          <w:szCs w:val="24"/>
          <w:lang w:eastAsia="ru-RU"/>
        </w:rPr>
        <w:t xml:space="preserve"> un </w:t>
      </w:r>
      <w:proofErr w:type="spellStart"/>
      <w:r w:rsidRPr="00913860">
        <w:rPr>
          <w:rFonts w:ascii="Times New Roman" w:eastAsia="Times New Roman" w:hAnsi="Times New Roman" w:cs="Times New Roman"/>
          <w:sz w:val="24"/>
          <w:szCs w:val="24"/>
          <w:lang w:eastAsia="ru-RU"/>
        </w:rPr>
        <w:t>morāles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normu</w:t>
      </w:r>
      <w:proofErr w:type="spellEnd"/>
    </w:p>
    <w:p w14:paraId="2BED50F2" w14:textId="2136C769" w:rsidR="00865D06" w:rsidRPr="00913860" w:rsidRDefault="00865D06" w:rsidP="00865D06">
      <w:pPr>
        <w:spacing w:after="0" w:line="240" w:lineRule="auto"/>
        <w:rPr>
          <w:rFonts w:ascii="Times New Roman" w:eastAsia="Times New Roman" w:hAnsi="Times New Roman" w:cs="Times New Roman"/>
          <w:sz w:val="24"/>
          <w:szCs w:val="24"/>
          <w:lang w:eastAsia="ru-RU"/>
        </w:rPr>
      </w:pPr>
      <w:proofErr w:type="spellStart"/>
      <w:proofErr w:type="gramStart"/>
      <w:r w:rsidRPr="00913860">
        <w:rPr>
          <w:rFonts w:ascii="Times New Roman" w:eastAsia="Times New Roman" w:hAnsi="Times New Roman" w:cs="Times New Roman"/>
          <w:sz w:val="24"/>
          <w:szCs w:val="24"/>
          <w:lang w:eastAsia="ru-RU"/>
        </w:rPr>
        <w:t>ievērošana</w:t>
      </w:r>
      <w:proofErr w:type="spellEnd"/>
      <w:r w:rsidRPr="00913860">
        <w:rPr>
          <w:rFonts w:ascii="Times New Roman" w:eastAsia="Times New Roman" w:hAnsi="Times New Roman" w:cs="Times New Roman"/>
          <w:sz w:val="24"/>
          <w:szCs w:val="24"/>
          <w:lang w:eastAsia="ru-RU"/>
        </w:rPr>
        <w:t>;</w:t>
      </w:r>
      <w:proofErr w:type="gramEnd"/>
    </w:p>
    <w:p w14:paraId="4A470DFC"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r w:rsidRPr="00913860">
        <w:rPr>
          <w:rFonts w:ascii="Times New Roman" w:eastAsia="Times New Roman" w:hAnsi="Times New Roman" w:cs="Times New Roman"/>
          <w:b/>
          <w:sz w:val="24"/>
          <w:szCs w:val="24"/>
          <w:lang w:eastAsia="ru-RU"/>
        </w:rPr>
        <w:t>tolerance</w:t>
      </w:r>
      <w:r w:rsidRPr="00913860">
        <w:rPr>
          <w:rFonts w:ascii="Times New Roman" w:eastAsia="Times New Roman" w:hAnsi="Times New Roman" w:cs="Times New Roman"/>
          <w:sz w:val="24"/>
          <w:szCs w:val="24"/>
          <w:lang w:eastAsia="ru-RU"/>
        </w:rPr>
        <w:t xml:space="preserve"> – </w:t>
      </w:r>
      <w:proofErr w:type="spellStart"/>
      <w:r w:rsidRPr="00913860">
        <w:rPr>
          <w:rFonts w:ascii="Times New Roman" w:eastAsia="Times New Roman" w:hAnsi="Times New Roman" w:cs="Times New Roman"/>
          <w:sz w:val="24"/>
          <w:szCs w:val="24"/>
          <w:lang w:eastAsia="ru-RU"/>
        </w:rPr>
        <w:t>iecietība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vēlme</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izprast</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atšķirīgo</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piemēram</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cilvēka</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ārējo</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izskatu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veselības</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stāvokli</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uzvedību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viedokli</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ticību</w:t>
      </w:r>
      <w:proofErr w:type="spellEnd"/>
      <w:r w:rsidRPr="00913860">
        <w:rPr>
          <w:rFonts w:ascii="Times New Roman" w:eastAsia="Times New Roman" w:hAnsi="Times New Roman" w:cs="Times New Roman"/>
          <w:sz w:val="24"/>
          <w:szCs w:val="24"/>
          <w:lang w:eastAsia="ru-RU"/>
        </w:rPr>
        <w:t xml:space="preserve">, </w:t>
      </w:r>
      <w:proofErr w:type="spellStart"/>
      <w:r w:rsidRPr="00913860">
        <w:rPr>
          <w:rFonts w:ascii="Times New Roman" w:eastAsia="Times New Roman" w:hAnsi="Times New Roman" w:cs="Times New Roman"/>
          <w:sz w:val="24"/>
          <w:szCs w:val="24"/>
          <w:lang w:eastAsia="ru-RU"/>
        </w:rPr>
        <w:t>paražas</w:t>
      </w:r>
      <w:proofErr w:type="spellEnd"/>
      <w:r w:rsidRPr="00913860">
        <w:rPr>
          <w:rFonts w:ascii="Times New Roman" w:eastAsia="Times New Roman" w:hAnsi="Times New Roman" w:cs="Times New Roman"/>
          <w:sz w:val="24"/>
          <w:szCs w:val="24"/>
          <w:lang w:eastAsia="ru-RU"/>
        </w:rPr>
        <w:t>).</w:t>
      </w:r>
    </w:p>
    <w:p w14:paraId="22F04D9F" w14:textId="77777777" w:rsidR="00865D06" w:rsidRPr="00913860" w:rsidRDefault="00865D06" w:rsidP="00865D06">
      <w:pPr>
        <w:spacing w:after="0" w:line="240" w:lineRule="auto"/>
        <w:rPr>
          <w:rFonts w:ascii="Times New Roman" w:eastAsia="Times New Roman" w:hAnsi="Times New Roman" w:cs="Times New Roman"/>
          <w:sz w:val="24"/>
          <w:szCs w:val="24"/>
          <w:lang w:eastAsia="ru-RU"/>
        </w:rPr>
      </w:pPr>
    </w:p>
    <w:p w14:paraId="77DE94C4" w14:textId="77777777" w:rsidR="00865D06" w:rsidRPr="00D637E4" w:rsidRDefault="00865D06" w:rsidP="00865D06">
      <w:pPr>
        <w:pStyle w:val="Sarakstarindkopa"/>
        <w:numPr>
          <w:ilvl w:val="1"/>
          <w:numId w:val="21"/>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r w:rsidRPr="00941F58">
        <w:rPr>
          <w:rFonts w:ascii="Times New Roman" w:eastAsia="Times New Roman" w:hAnsi="Times New Roman" w:cs="Times New Roman"/>
          <w:b/>
          <w:sz w:val="24"/>
          <w:szCs w:val="24"/>
          <w:lang w:eastAsia="ru-RU"/>
        </w:rPr>
        <w:t>Audzināšanas</w:t>
      </w:r>
      <w:proofErr w:type="spellEnd"/>
      <w:r w:rsidRPr="00941F58">
        <w:rPr>
          <w:rFonts w:ascii="Times New Roman" w:eastAsia="Times New Roman" w:hAnsi="Times New Roman" w:cs="Times New Roman"/>
          <w:b/>
          <w:sz w:val="24"/>
          <w:szCs w:val="24"/>
          <w:lang w:eastAsia="ru-RU"/>
        </w:rPr>
        <w:t xml:space="preserve"> </w:t>
      </w:r>
      <w:proofErr w:type="spellStart"/>
      <w:r w:rsidRPr="00941F58">
        <w:rPr>
          <w:rFonts w:ascii="Times New Roman" w:eastAsia="Times New Roman" w:hAnsi="Times New Roman" w:cs="Times New Roman"/>
          <w:b/>
          <w:sz w:val="24"/>
          <w:szCs w:val="24"/>
          <w:lang w:eastAsia="ru-RU"/>
        </w:rPr>
        <w:t>darba</w:t>
      </w:r>
      <w:proofErr w:type="spellEnd"/>
      <w:r w:rsidRPr="00941F58">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prioritātes</w:t>
      </w:r>
      <w:proofErr w:type="spellEnd"/>
      <w:r>
        <w:rPr>
          <w:rFonts w:ascii="Times New Roman" w:eastAsia="Times New Roman" w:hAnsi="Times New Roman" w:cs="Times New Roman"/>
          <w:b/>
          <w:sz w:val="24"/>
          <w:szCs w:val="24"/>
          <w:lang w:eastAsia="ru-RU"/>
        </w:rPr>
        <w:t xml:space="preserve"> 2024. – 2027. </w:t>
      </w:r>
      <w:proofErr w:type="spellStart"/>
      <w:r>
        <w:rPr>
          <w:rFonts w:ascii="Times New Roman" w:eastAsia="Times New Roman" w:hAnsi="Times New Roman" w:cs="Times New Roman"/>
          <w:b/>
          <w:sz w:val="24"/>
          <w:szCs w:val="24"/>
          <w:lang w:eastAsia="ru-RU"/>
        </w:rPr>
        <w:t>gadam</w:t>
      </w:r>
      <w:proofErr w:type="spellEnd"/>
      <w:r>
        <w:rPr>
          <w:rFonts w:ascii="Times New Roman" w:eastAsia="Times New Roman" w:hAnsi="Times New Roman" w:cs="Times New Roman"/>
          <w:b/>
          <w:sz w:val="24"/>
          <w:szCs w:val="24"/>
          <w:lang w:eastAsia="ru-RU"/>
        </w:rPr>
        <w:t>:</w:t>
      </w:r>
    </w:p>
    <w:p w14:paraId="30FE1266" w14:textId="77777777" w:rsidR="00865D06" w:rsidRPr="00D637E4" w:rsidRDefault="00865D06" w:rsidP="00865D06">
      <w:pPr>
        <w:pStyle w:val="Sarakstarindkopa"/>
        <w:numPr>
          <w:ilvl w:val="0"/>
          <w:numId w:val="40"/>
        </w:numPr>
        <w:rPr>
          <w:rFonts w:ascii="Times New Roman" w:eastAsia="Calibri" w:hAnsi="Times New Roman" w:cs="Times New Roman"/>
          <w:sz w:val="24"/>
          <w:szCs w:val="24"/>
        </w:rPr>
      </w:pPr>
      <w:proofErr w:type="spellStart"/>
      <w:r w:rsidRPr="00D637E4">
        <w:rPr>
          <w:rFonts w:ascii="Times New Roman" w:eastAsia="Calibri" w:hAnsi="Times New Roman" w:cs="Times New Roman"/>
          <w:sz w:val="24"/>
          <w:szCs w:val="24"/>
        </w:rPr>
        <w:t>Patriotiskā</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audzināšana</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Valsts</w:t>
      </w:r>
      <w:proofErr w:type="spellEnd"/>
      <w:r w:rsidRPr="00D637E4">
        <w:rPr>
          <w:rFonts w:ascii="Times New Roman" w:eastAsia="Calibri" w:hAnsi="Times New Roman" w:cs="Times New Roman"/>
          <w:sz w:val="24"/>
          <w:szCs w:val="24"/>
        </w:rPr>
        <w:t xml:space="preserve">, novada </w:t>
      </w:r>
      <w:proofErr w:type="spellStart"/>
      <w:r w:rsidRPr="00D637E4">
        <w:rPr>
          <w:rFonts w:ascii="Times New Roman" w:eastAsia="Calibri" w:hAnsi="Times New Roman" w:cs="Times New Roman"/>
          <w:sz w:val="24"/>
          <w:szCs w:val="24"/>
        </w:rPr>
        <w:t>tradīciju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iepazīšana</w:t>
      </w:r>
      <w:proofErr w:type="spellEnd"/>
      <w:r w:rsidRPr="00D637E4">
        <w:rPr>
          <w:rFonts w:ascii="Times New Roman" w:eastAsia="Calibri" w:hAnsi="Times New Roman" w:cs="Times New Roman"/>
          <w:sz w:val="24"/>
          <w:szCs w:val="24"/>
        </w:rPr>
        <w:t xml:space="preserve"> un </w:t>
      </w:r>
      <w:proofErr w:type="spellStart"/>
      <w:r w:rsidRPr="00D637E4">
        <w:rPr>
          <w:rFonts w:ascii="Times New Roman" w:eastAsia="Calibri" w:hAnsi="Times New Roman" w:cs="Times New Roman"/>
          <w:sz w:val="24"/>
          <w:szCs w:val="24"/>
        </w:rPr>
        <w:t>saglabāšana</w:t>
      </w:r>
      <w:proofErr w:type="spellEnd"/>
      <w:r w:rsidRPr="00D637E4">
        <w:rPr>
          <w:rFonts w:ascii="Times New Roman" w:eastAsia="Calibri" w:hAnsi="Times New Roman" w:cs="Times New Roman"/>
          <w:sz w:val="24"/>
          <w:szCs w:val="24"/>
        </w:rPr>
        <w:t xml:space="preserve"> - </w:t>
      </w:r>
      <w:proofErr w:type="spellStart"/>
      <w:r w:rsidRPr="00D637E4">
        <w:rPr>
          <w:rFonts w:ascii="Times New Roman" w:eastAsia="Calibri" w:hAnsi="Times New Roman" w:cs="Times New Roman"/>
          <w:sz w:val="24"/>
          <w:szCs w:val="24"/>
        </w:rPr>
        <w:t>Latviešu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mūzikas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koncerti</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viktorīnas</w:t>
      </w:r>
      <w:proofErr w:type="spellEnd"/>
      <w:r w:rsidRPr="00D637E4">
        <w:rPr>
          <w:rFonts w:ascii="Times New Roman" w:eastAsia="Calibri" w:hAnsi="Times New Roman" w:cs="Times New Roman"/>
          <w:sz w:val="24"/>
          <w:szCs w:val="24"/>
        </w:rPr>
        <w:t xml:space="preserve"> par </w:t>
      </w:r>
      <w:proofErr w:type="spellStart"/>
      <w:r w:rsidRPr="00D637E4">
        <w:rPr>
          <w:rFonts w:ascii="Times New Roman" w:eastAsia="Calibri" w:hAnsi="Times New Roman" w:cs="Times New Roman"/>
          <w:sz w:val="24"/>
          <w:szCs w:val="24"/>
        </w:rPr>
        <w:t>latviešu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komponistiem</w:t>
      </w:r>
      <w:proofErr w:type="spellEnd"/>
      <w:r w:rsidRPr="00D637E4">
        <w:rPr>
          <w:rFonts w:ascii="Times New Roman" w:eastAsia="Calibri" w:hAnsi="Times New Roman" w:cs="Times New Roman"/>
          <w:sz w:val="24"/>
          <w:szCs w:val="24"/>
        </w:rPr>
        <w:t xml:space="preserve"> un </w:t>
      </w:r>
      <w:proofErr w:type="spellStart"/>
      <w:r w:rsidRPr="00D637E4">
        <w:rPr>
          <w:rFonts w:ascii="Times New Roman" w:eastAsia="Calibri" w:hAnsi="Times New Roman" w:cs="Times New Roman"/>
          <w:sz w:val="24"/>
          <w:szCs w:val="24"/>
        </w:rPr>
        <w:t>Latviju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mūzikas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literatūras</w:t>
      </w:r>
      <w:proofErr w:type="spellEnd"/>
      <w:r w:rsidRPr="00D637E4">
        <w:rPr>
          <w:rFonts w:ascii="Times New Roman" w:eastAsia="Calibri" w:hAnsi="Times New Roman" w:cs="Times New Roman"/>
          <w:sz w:val="24"/>
          <w:szCs w:val="24"/>
        </w:rPr>
        <w:t xml:space="preserve"> </w:t>
      </w:r>
      <w:proofErr w:type="spellStart"/>
      <w:proofErr w:type="gramStart"/>
      <w:r w:rsidRPr="00D637E4">
        <w:rPr>
          <w:rFonts w:ascii="Times New Roman" w:eastAsia="Calibri" w:hAnsi="Times New Roman" w:cs="Times New Roman"/>
          <w:sz w:val="24"/>
          <w:szCs w:val="24"/>
        </w:rPr>
        <w:t>stundās</w:t>
      </w:r>
      <w:proofErr w:type="spellEnd"/>
      <w:r>
        <w:rPr>
          <w:rFonts w:ascii="Times New Roman" w:eastAsia="Calibri" w:hAnsi="Times New Roman" w:cs="Times New Roman"/>
          <w:sz w:val="24"/>
          <w:szCs w:val="24"/>
        </w:rPr>
        <w:t>;</w:t>
      </w:r>
      <w:proofErr w:type="gramEnd"/>
    </w:p>
    <w:p w14:paraId="1E149BD0" w14:textId="77777777" w:rsidR="00865D06" w:rsidRPr="00D637E4" w:rsidRDefault="00865D06" w:rsidP="00865D06">
      <w:pPr>
        <w:pStyle w:val="Sarakstarindkopa"/>
        <w:numPr>
          <w:ilvl w:val="0"/>
          <w:numId w:val="40"/>
        </w:numPr>
        <w:rPr>
          <w:rFonts w:ascii="Times New Roman" w:eastAsia="Calibri" w:hAnsi="Times New Roman" w:cs="Times New Roman"/>
          <w:sz w:val="24"/>
          <w:szCs w:val="24"/>
        </w:rPr>
      </w:pPr>
      <w:proofErr w:type="spellStart"/>
      <w:r w:rsidRPr="00D637E4">
        <w:rPr>
          <w:rFonts w:ascii="Times New Roman" w:eastAsia="Calibri" w:hAnsi="Times New Roman" w:cs="Times New Roman"/>
          <w:sz w:val="24"/>
          <w:szCs w:val="24"/>
        </w:rPr>
        <w:t>vizuāli</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plastiskās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mākslas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audzēkņu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darbu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izstāde</w:t>
      </w:r>
      <w:r>
        <w:rPr>
          <w:rFonts w:ascii="Times New Roman" w:eastAsia="Calibri" w:hAnsi="Times New Roman" w:cs="Times New Roman"/>
          <w:sz w:val="24"/>
          <w:szCs w:val="24"/>
        </w:rPr>
        <w:t>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veltīta</w:t>
      </w:r>
      <w:r>
        <w:rPr>
          <w:rFonts w:ascii="Times New Roman" w:eastAsia="Calibri" w:hAnsi="Times New Roman" w:cs="Times New Roman"/>
          <w:sz w:val="24"/>
          <w:szCs w:val="24"/>
        </w:rPr>
        <w:t>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Latvijai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novadam</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pilsētai</w:t>
      </w:r>
      <w:proofErr w:type="spellEnd"/>
      <w:r>
        <w:rPr>
          <w:rFonts w:ascii="Times New Roman" w:eastAsia="Calibri" w:hAnsi="Times New Roman" w:cs="Times New Roman"/>
          <w:sz w:val="24"/>
          <w:szCs w:val="24"/>
        </w:rPr>
        <w:t>;</w:t>
      </w:r>
      <w:proofErr w:type="gramEnd"/>
    </w:p>
    <w:p w14:paraId="17AA3C5A" w14:textId="77777777" w:rsidR="00865D06" w:rsidRPr="00D637E4" w:rsidRDefault="00865D06" w:rsidP="00865D06">
      <w:pPr>
        <w:pStyle w:val="Sarakstarindkopa"/>
        <w:numPr>
          <w:ilvl w:val="0"/>
          <w:numId w:val="40"/>
        </w:numPr>
        <w:rPr>
          <w:rFonts w:ascii="Times New Roman" w:eastAsia="Calibri" w:hAnsi="Times New Roman" w:cs="Times New Roman"/>
          <w:sz w:val="24"/>
          <w:szCs w:val="24"/>
        </w:rPr>
      </w:pPr>
      <w:proofErr w:type="spellStart"/>
      <w:r w:rsidRPr="00D637E4">
        <w:rPr>
          <w:rFonts w:ascii="Times New Roman" w:eastAsia="Calibri" w:hAnsi="Times New Roman" w:cs="Times New Roman"/>
          <w:sz w:val="24"/>
          <w:szCs w:val="24"/>
        </w:rPr>
        <w:t>Profesionālo</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prasmju</w:t>
      </w:r>
      <w:proofErr w:type="spellEnd"/>
      <w:r w:rsidRPr="00D637E4">
        <w:rPr>
          <w:rFonts w:ascii="Times New Roman" w:eastAsia="Calibri" w:hAnsi="Times New Roman" w:cs="Times New Roman"/>
          <w:sz w:val="24"/>
          <w:szCs w:val="24"/>
        </w:rPr>
        <w:t xml:space="preserve"> un </w:t>
      </w:r>
      <w:proofErr w:type="spellStart"/>
      <w:r w:rsidRPr="00D637E4">
        <w:rPr>
          <w:rFonts w:ascii="Times New Roman" w:eastAsia="Calibri" w:hAnsi="Times New Roman" w:cs="Times New Roman"/>
          <w:sz w:val="24"/>
          <w:szCs w:val="24"/>
        </w:rPr>
        <w:t>iemaņu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gūšana</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sadarbojoties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ar</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sava</w:t>
      </w:r>
      <w:proofErr w:type="spellEnd"/>
      <w:r w:rsidRPr="00D637E4">
        <w:rPr>
          <w:rFonts w:ascii="Times New Roman" w:eastAsia="Calibri" w:hAnsi="Times New Roman" w:cs="Times New Roman"/>
          <w:sz w:val="24"/>
          <w:szCs w:val="24"/>
        </w:rPr>
        <w:t xml:space="preserve"> un </w:t>
      </w:r>
      <w:proofErr w:type="spellStart"/>
      <w:r w:rsidRPr="00D637E4">
        <w:rPr>
          <w:rFonts w:ascii="Times New Roman" w:eastAsia="Calibri" w:hAnsi="Times New Roman" w:cs="Times New Roman"/>
          <w:sz w:val="24"/>
          <w:szCs w:val="24"/>
        </w:rPr>
        <w:t>citu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novadu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mūzikas</w:t>
      </w:r>
      <w:proofErr w:type="spellEnd"/>
      <w:r w:rsidRPr="00D637E4">
        <w:rPr>
          <w:rFonts w:ascii="Times New Roman" w:eastAsia="Calibri" w:hAnsi="Times New Roman" w:cs="Times New Roman"/>
          <w:sz w:val="24"/>
          <w:szCs w:val="24"/>
        </w:rPr>
        <w:t xml:space="preserve"> un </w:t>
      </w:r>
      <w:proofErr w:type="spellStart"/>
      <w:r w:rsidRPr="00D637E4">
        <w:rPr>
          <w:rFonts w:ascii="Times New Roman" w:eastAsia="Calibri" w:hAnsi="Times New Roman" w:cs="Times New Roman"/>
          <w:sz w:val="24"/>
          <w:szCs w:val="24"/>
        </w:rPr>
        <w:t>mākslas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skolām</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koncertu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analīze</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kopīga</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mācību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darba</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problēmu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risināšana</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audzēkņu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draudzības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saišu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stiprināšana</w:t>
      </w:r>
      <w:proofErr w:type="spellEnd"/>
      <w:proofErr w:type="gramStart"/>
      <w:r w:rsidRPr="00D637E4">
        <w:rPr>
          <w:rFonts w:ascii="Times New Roman" w:eastAsia="Calibri" w:hAnsi="Times New Roman" w:cs="Times New Roman"/>
          <w:sz w:val="24"/>
          <w:szCs w:val="24"/>
        </w:rPr>
        <w:t>);</w:t>
      </w:r>
      <w:proofErr w:type="gramEnd"/>
    </w:p>
    <w:p w14:paraId="48E69056" w14:textId="1EAD5C75" w:rsidR="00E11C7F" w:rsidRPr="00FA283A" w:rsidRDefault="00865D06" w:rsidP="00DC1FCA">
      <w:pPr>
        <w:pStyle w:val="Sarakstarindkopa"/>
        <w:numPr>
          <w:ilvl w:val="0"/>
          <w:numId w:val="40"/>
        </w:numPr>
        <w:rPr>
          <w:rFonts w:ascii="Times New Roman" w:eastAsia="Calibri" w:hAnsi="Times New Roman" w:cs="Times New Roman"/>
          <w:sz w:val="24"/>
          <w:szCs w:val="24"/>
        </w:rPr>
      </w:pPr>
      <w:proofErr w:type="spellStart"/>
      <w:r w:rsidRPr="00D637E4">
        <w:rPr>
          <w:rFonts w:ascii="Times New Roman" w:eastAsia="Calibri" w:hAnsi="Times New Roman" w:cs="Times New Roman"/>
          <w:sz w:val="24"/>
          <w:szCs w:val="24"/>
        </w:rPr>
        <w:t>Skatuves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kultūras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izkopšana</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uzstāšanās</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prasmju</w:t>
      </w:r>
      <w:proofErr w:type="spellEnd"/>
      <w:r w:rsidRPr="00D637E4">
        <w:rPr>
          <w:rFonts w:ascii="Times New Roman" w:eastAsia="Calibri" w:hAnsi="Times New Roman" w:cs="Times New Roman"/>
          <w:sz w:val="24"/>
          <w:szCs w:val="24"/>
        </w:rPr>
        <w:t xml:space="preserve"> </w:t>
      </w:r>
      <w:proofErr w:type="spellStart"/>
      <w:r w:rsidRPr="00D637E4">
        <w:rPr>
          <w:rFonts w:ascii="Times New Roman" w:eastAsia="Calibri" w:hAnsi="Times New Roman" w:cs="Times New Roman"/>
          <w:sz w:val="24"/>
          <w:szCs w:val="24"/>
        </w:rPr>
        <w:t>pilnveidošana</w:t>
      </w:r>
      <w:proofErr w:type="spellEnd"/>
      <w:r w:rsidRPr="00D637E4">
        <w:rPr>
          <w:rFonts w:ascii="Times New Roman" w:eastAsia="Calibri" w:hAnsi="Times New Roman" w:cs="Times New Roman"/>
          <w:sz w:val="24"/>
          <w:szCs w:val="24"/>
        </w:rPr>
        <w:t>.</w:t>
      </w:r>
    </w:p>
    <w:p w14:paraId="11C4D05E" w14:textId="258EA218" w:rsidR="00B22677" w:rsidRDefault="00B22677" w:rsidP="00B22677">
      <w:pPr>
        <w:pStyle w:val="Sarakstarindkopa"/>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r w:rsidR="00D10D96">
        <w:rPr>
          <w:rFonts w:ascii="Times New Roman" w:hAnsi="Times New Roman" w:cs="Times New Roman"/>
          <w:sz w:val="24"/>
          <w:szCs w:val="24"/>
          <w:lang w:val="lv-LV"/>
        </w:rPr>
        <w:t>.</w:t>
      </w:r>
    </w:p>
    <w:p w14:paraId="0585C1D5" w14:textId="77777777" w:rsidR="00D10D96" w:rsidRDefault="00D10D96" w:rsidP="00D10D96">
      <w:pPr>
        <w:pStyle w:val="Sarakstarindkopa"/>
        <w:spacing w:after="0" w:line="240" w:lineRule="auto"/>
        <w:ind w:left="426"/>
        <w:rPr>
          <w:rFonts w:ascii="Times New Roman" w:hAnsi="Times New Roman" w:cs="Times New Roman"/>
          <w:sz w:val="24"/>
          <w:szCs w:val="24"/>
          <w:lang w:val="lv-LV"/>
        </w:rPr>
      </w:pPr>
    </w:p>
    <w:p w14:paraId="673F26E8" w14:textId="77777777" w:rsidR="0090025C" w:rsidRDefault="006D2A20" w:rsidP="00D10D96">
      <w:pPr>
        <w:jc w:val="both"/>
        <w:rPr>
          <w:rFonts w:ascii="Times New Roman" w:hAnsi="Times New Roman" w:cs="Times New Roman"/>
          <w:sz w:val="24"/>
          <w:szCs w:val="24"/>
          <w:lang w:val="lv-LV"/>
        </w:rPr>
      </w:pPr>
      <w:r w:rsidRPr="00D10D96">
        <w:rPr>
          <w:rFonts w:ascii="Times New Roman" w:hAnsi="Times New Roman" w:cs="Times New Roman"/>
          <w:sz w:val="24"/>
          <w:szCs w:val="24"/>
          <w:lang w:val="lv-LV"/>
        </w:rPr>
        <w:t xml:space="preserve">Veiksmīgas skolas darbības pamatā </w:t>
      </w:r>
      <w:r w:rsidR="008C486F" w:rsidRPr="00D10D96">
        <w:rPr>
          <w:rFonts w:ascii="Times New Roman" w:hAnsi="Times New Roman" w:cs="Times New Roman"/>
          <w:sz w:val="24"/>
          <w:szCs w:val="24"/>
          <w:lang w:val="lv-LV"/>
        </w:rPr>
        <w:t xml:space="preserve">ir zinoši, </w:t>
      </w:r>
      <w:r w:rsidR="008E2D6A" w:rsidRPr="00D10D96">
        <w:rPr>
          <w:rFonts w:ascii="Times New Roman" w:hAnsi="Times New Roman" w:cs="Times New Roman"/>
          <w:sz w:val="24"/>
          <w:szCs w:val="24"/>
          <w:lang w:val="lv-LV"/>
        </w:rPr>
        <w:t>izglītoti</w:t>
      </w:r>
      <w:r w:rsidR="00424064" w:rsidRPr="00D10D96">
        <w:rPr>
          <w:rFonts w:ascii="Times New Roman" w:hAnsi="Times New Roman" w:cs="Times New Roman"/>
          <w:sz w:val="24"/>
          <w:szCs w:val="24"/>
          <w:lang w:val="lv-LV"/>
        </w:rPr>
        <w:t xml:space="preserve"> pedagogi, kuri sadarbojas savā starpā, </w:t>
      </w:r>
      <w:r w:rsidR="00066497" w:rsidRPr="00D10D96">
        <w:rPr>
          <w:rFonts w:ascii="Times New Roman" w:hAnsi="Times New Roman" w:cs="Times New Roman"/>
          <w:sz w:val="24"/>
          <w:szCs w:val="24"/>
          <w:lang w:val="lv-LV"/>
        </w:rPr>
        <w:t>dalās pieredzē, aktīvi iesai</w:t>
      </w:r>
      <w:r w:rsidR="0079629F" w:rsidRPr="00D10D96">
        <w:rPr>
          <w:rFonts w:ascii="Times New Roman" w:hAnsi="Times New Roman" w:cs="Times New Roman"/>
          <w:sz w:val="24"/>
          <w:szCs w:val="24"/>
          <w:lang w:val="lv-LV"/>
        </w:rPr>
        <w:t>s</w:t>
      </w:r>
      <w:r w:rsidR="00066497" w:rsidRPr="00D10D96">
        <w:rPr>
          <w:rFonts w:ascii="Times New Roman" w:hAnsi="Times New Roman" w:cs="Times New Roman"/>
          <w:sz w:val="24"/>
          <w:szCs w:val="24"/>
          <w:lang w:val="lv-LV"/>
        </w:rPr>
        <w:t>tās skolas attīstības plānošanā</w:t>
      </w:r>
      <w:r w:rsidR="006106C5" w:rsidRPr="00D10D96">
        <w:rPr>
          <w:rFonts w:ascii="Times New Roman" w:hAnsi="Times New Roman" w:cs="Times New Roman"/>
          <w:sz w:val="24"/>
          <w:szCs w:val="24"/>
          <w:lang w:val="lv-LV"/>
        </w:rPr>
        <w:t>, sadarbojas ar vecākiem, piedalās ārpus skolas rīkotajos pasākumos.</w:t>
      </w:r>
      <w:r w:rsidR="002948C4">
        <w:rPr>
          <w:rFonts w:ascii="Times New Roman" w:hAnsi="Times New Roman" w:cs="Times New Roman"/>
          <w:sz w:val="24"/>
          <w:szCs w:val="24"/>
          <w:lang w:val="lv-LV"/>
        </w:rPr>
        <w:t xml:space="preserve"> Šajā mācību gadā ļoti veiksmīgi sadarbojās mākslas skolas pedagogi,</w:t>
      </w:r>
      <w:r w:rsidR="007567FE">
        <w:rPr>
          <w:rFonts w:ascii="Times New Roman" w:hAnsi="Times New Roman" w:cs="Times New Roman"/>
          <w:sz w:val="24"/>
          <w:szCs w:val="24"/>
          <w:lang w:val="lv-LV"/>
        </w:rPr>
        <w:t xml:space="preserve"> </w:t>
      </w:r>
      <w:r w:rsidR="002948C4">
        <w:rPr>
          <w:rFonts w:ascii="Times New Roman" w:hAnsi="Times New Roman" w:cs="Times New Roman"/>
          <w:sz w:val="24"/>
          <w:szCs w:val="24"/>
          <w:lang w:val="lv-LV"/>
        </w:rPr>
        <w:t xml:space="preserve">rīkojot </w:t>
      </w:r>
      <w:r w:rsidR="007567FE">
        <w:rPr>
          <w:rFonts w:ascii="Times New Roman" w:hAnsi="Times New Roman" w:cs="Times New Roman"/>
          <w:sz w:val="24"/>
          <w:szCs w:val="24"/>
          <w:lang w:val="lv-LV"/>
        </w:rPr>
        <w:t>kopējas sanāksmes, vērojot mācību stundas, daloties pieredzē ar kursos iegūtajām zināšanām.</w:t>
      </w:r>
      <w:r w:rsidR="00705A2E" w:rsidRPr="00D10D96">
        <w:rPr>
          <w:rFonts w:ascii="Times New Roman" w:hAnsi="Times New Roman" w:cs="Times New Roman"/>
          <w:sz w:val="24"/>
          <w:szCs w:val="24"/>
          <w:lang w:val="lv-LV"/>
        </w:rPr>
        <w:t xml:space="preserve"> </w:t>
      </w:r>
    </w:p>
    <w:p w14:paraId="1487AC61" w14:textId="3A5B333A" w:rsidR="0090025C" w:rsidRPr="0090025C" w:rsidRDefault="008101C4" w:rsidP="00D10D96">
      <w:pPr>
        <w:jc w:val="both"/>
        <w:rPr>
          <w:rFonts w:ascii="Times New Roman" w:hAnsi="Times New Roman" w:cs="Times New Roman"/>
          <w:sz w:val="24"/>
          <w:szCs w:val="24"/>
          <w:shd w:val="clear" w:color="auto" w:fill="FFFFFF"/>
          <w:lang w:val="lv-LV"/>
        </w:rPr>
      </w:pPr>
      <w:r w:rsidRPr="00D10D96">
        <w:rPr>
          <w:rFonts w:ascii="Times New Roman" w:hAnsi="Times New Roman" w:cs="Times New Roman"/>
          <w:sz w:val="24"/>
          <w:szCs w:val="24"/>
          <w:shd w:val="clear" w:color="auto" w:fill="FFFFFF"/>
          <w:lang w:val="lv-LV"/>
        </w:rPr>
        <w:t xml:space="preserve">Mācīšanas un mācīšanās procesā iesaistās arvien </w:t>
      </w:r>
      <w:r w:rsidR="008D34EA" w:rsidRPr="00D10D96">
        <w:rPr>
          <w:rFonts w:ascii="Times New Roman" w:hAnsi="Times New Roman" w:cs="Times New Roman"/>
          <w:sz w:val="24"/>
          <w:szCs w:val="24"/>
          <w:shd w:val="clear" w:color="auto" w:fill="FFFFFF"/>
          <w:lang w:val="lv-LV"/>
        </w:rPr>
        <w:t xml:space="preserve">vairāk audzēkņu </w:t>
      </w:r>
      <w:r w:rsidR="00B7776D" w:rsidRPr="00D10D96">
        <w:rPr>
          <w:rFonts w:ascii="Times New Roman" w:hAnsi="Times New Roman" w:cs="Times New Roman"/>
          <w:sz w:val="24"/>
          <w:szCs w:val="24"/>
          <w:shd w:val="clear" w:color="auto" w:fill="FFFFFF"/>
          <w:lang w:val="lv-LV"/>
        </w:rPr>
        <w:t>ar speciālajām</w:t>
      </w:r>
      <w:r w:rsidR="00F37BFE" w:rsidRPr="00D10D96">
        <w:rPr>
          <w:rFonts w:ascii="Times New Roman" w:hAnsi="Times New Roman" w:cs="Times New Roman"/>
          <w:sz w:val="24"/>
          <w:szCs w:val="24"/>
          <w:shd w:val="clear" w:color="auto" w:fill="FFFFFF"/>
          <w:lang w:val="lv-LV"/>
        </w:rPr>
        <w:t xml:space="preserve"> vajadzībām,</w:t>
      </w:r>
      <w:r w:rsidR="003D393D">
        <w:rPr>
          <w:rFonts w:ascii="Times New Roman" w:hAnsi="Times New Roman" w:cs="Times New Roman"/>
          <w:sz w:val="24"/>
          <w:szCs w:val="24"/>
          <w:shd w:val="clear" w:color="auto" w:fill="FFFFFF"/>
          <w:lang w:val="lv-LV"/>
        </w:rPr>
        <w:t xml:space="preserve"> pedagogi ir apzinājuši šos audzēkņus un veiksmīgi </w:t>
      </w:r>
      <w:r w:rsidR="008E371C">
        <w:rPr>
          <w:rFonts w:ascii="Times New Roman" w:hAnsi="Times New Roman" w:cs="Times New Roman"/>
          <w:sz w:val="24"/>
          <w:szCs w:val="24"/>
          <w:shd w:val="clear" w:color="auto" w:fill="FFFFFF"/>
          <w:lang w:val="lv-LV"/>
        </w:rPr>
        <w:t>iekļāvuši mācību procesā</w:t>
      </w:r>
      <w:r w:rsidR="007567FE">
        <w:rPr>
          <w:rFonts w:ascii="Times New Roman" w:hAnsi="Times New Roman" w:cs="Times New Roman"/>
          <w:sz w:val="24"/>
          <w:szCs w:val="24"/>
          <w:shd w:val="clear" w:color="auto" w:fill="FFFFFF"/>
          <w:lang w:val="lv-LV"/>
        </w:rPr>
        <w:t xml:space="preserve">. </w:t>
      </w:r>
      <w:r w:rsidR="006A378A">
        <w:rPr>
          <w:rFonts w:ascii="Times New Roman" w:hAnsi="Times New Roman" w:cs="Times New Roman"/>
          <w:sz w:val="24"/>
          <w:szCs w:val="24"/>
          <w:shd w:val="clear" w:color="auto" w:fill="FFFFFF"/>
          <w:lang w:val="lv-LV"/>
        </w:rPr>
        <w:t>Aizvien vairāk parādās audzēkņi ar uzvedības traucējumiem, hiperaktivitāti</w:t>
      </w:r>
      <w:r w:rsidR="006C5081">
        <w:rPr>
          <w:rFonts w:ascii="Times New Roman" w:hAnsi="Times New Roman" w:cs="Times New Roman"/>
          <w:sz w:val="24"/>
          <w:szCs w:val="24"/>
          <w:shd w:val="clear" w:color="auto" w:fill="FFFFFF"/>
          <w:lang w:val="lv-LV"/>
        </w:rPr>
        <w:t xml:space="preserve">, vienai audzēknei ir </w:t>
      </w:r>
      <w:proofErr w:type="spellStart"/>
      <w:r w:rsidR="006C5081">
        <w:rPr>
          <w:rFonts w:ascii="Times New Roman" w:hAnsi="Times New Roman" w:cs="Times New Roman"/>
          <w:sz w:val="24"/>
          <w:szCs w:val="24"/>
          <w:shd w:val="clear" w:color="auto" w:fill="FFFFFF"/>
          <w:lang w:val="lv-LV"/>
        </w:rPr>
        <w:t>autiskā</w:t>
      </w:r>
      <w:proofErr w:type="spellEnd"/>
      <w:r w:rsidR="006C5081">
        <w:rPr>
          <w:rFonts w:ascii="Times New Roman" w:hAnsi="Times New Roman" w:cs="Times New Roman"/>
          <w:sz w:val="24"/>
          <w:szCs w:val="24"/>
          <w:shd w:val="clear" w:color="auto" w:fill="FFFFFF"/>
          <w:lang w:val="lv-LV"/>
        </w:rPr>
        <w:t xml:space="preserve"> spektra traucējumi,</w:t>
      </w:r>
      <w:r w:rsidR="0080126F">
        <w:rPr>
          <w:rFonts w:ascii="Times New Roman" w:hAnsi="Times New Roman" w:cs="Times New Roman"/>
          <w:sz w:val="24"/>
          <w:szCs w:val="24"/>
          <w:shd w:val="clear" w:color="auto" w:fill="FFFFFF"/>
          <w:lang w:val="lv-LV"/>
        </w:rPr>
        <w:t xml:space="preserve"> bet tas netraucē mācību p</w:t>
      </w:r>
      <w:r w:rsidR="0090025C">
        <w:rPr>
          <w:rFonts w:ascii="Times New Roman" w:hAnsi="Times New Roman" w:cs="Times New Roman"/>
          <w:sz w:val="24"/>
          <w:szCs w:val="24"/>
          <w:shd w:val="clear" w:color="auto" w:fill="FFFFFF"/>
          <w:lang w:val="lv-LV"/>
        </w:rPr>
        <w:t>r</w:t>
      </w:r>
      <w:r w:rsidR="0080126F">
        <w:rPr>
          <w:rFonts w:ascii="Times New Roman" w:hAnsi="Times New Roman" w:cs="Times New Roman"/>
          <w:sz w:val="24"/>
          <w:szCs w:val="24"/>
          <w:shd w:val="clear" w:color="auto" w:fill="FFFFFF"/>
          <w:lang w:val="lv-LV"/>
        </w:rPr>
        <w:t>ogrammas apguvē.</w:t>
      </w:r>
    </w:p>
    <w:p w14:paraId="616DC288" w14:textId="170F47C7" w:rsidR="00B22677" w:rsidRPr="00065261" w:rsidRDefault="00B22677" w:rsidP="00065261">
      <w:pPr>
        <w:pStyle w:val="Sarakstarindkopa"/>
        <w:numPr>
          <w:ilvl w:val="0"/>
          <w:numId w:val="21"/>
        </w:numPr>
        <w:spacing w:after="0" w:line="240" w:lineRule="auto"/>
        <w:jc w:val="center"/>
        <w:rPr>
          <w:rFonts w:ascii="Times New Roman" w:hAnsi="Times New Roman" w:cs="Times New Roman"/>
          <w:b/>
          <w:bCs/>
          <w:sz w:val="24"/>
          <w:szCs w:val="24"/>
          <w:lang w:val="lv-LV"/>
        </w:rPr>
      </w:pPr>
      <w:r w:rsidRPr="00065261">
        <w:rPr>
          <w:rFonts w:ascii="Times New Roman" w:hAnsi="Times New Roman" w:cs="Times New Roman"/>
          <w:b/>
          <w:bCs/>
          <w:sz w:val="24"/>
          <w:szCs w:val="24"/>
          <w:lang w:val="lv-LV"/>
        </w:rPr>
        <w:t>Citi sasniegumi</w:t>
      </w:r>
    </w:p>
    <w:p w14:paraId="4ACCD5EA"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0A3C18F7" w14:textId="19047525" w:rsidR="004C0C80" w:rsidRDefault="00B22677" w:rsidP="004C0C80">
      <w:pPr>
        <w:pStyle w:val="Sarakstarindkopa"/>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1B601731" w14:textId="77777777" w:rsidR="0090025C" w:rsidRDefault="0090025C" w:rsidP="009776DE">
      <w:pPr>
        <w:spacing w:after="0" w:line="240" w:lineRule="auto"/>
        <w:jc w:val="both"/>
        <w:rPr>
          <w:rFonts w:ascii="Times New Roman" w:hAnsi="Times New Roman" w:cs="Times New Roman"/>
          <w:sz w:val="24"/>
          <w:szCs w:val="24"/>
          <w:lang w:val="lv-LV"/>
        </w:rPr>
      </w:pPr>
    </w:p>
    <w:p w14:paraId="086111A7" w14:textId="33ECB81E" w:rsidR="009776DE" w:rsidRPr="009776DE" w:rsidRDefault="0080126F" w:rsidP="009776D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BD3DC6">
        <w:rPr>
          <w:rFonts w:ascii="Times New Roman" w:hAnsi="Times New Roman" w:cs="Times New Roman"/>
          <w:sz w:val="24"/>
          <w:szCs w:val="24"/>
          <w:lang w:val="lv-LV"/>
        </w:rPr>
        <w:t>Mākslas un mūzikas skolas audzēkņi ņem aktīvu dalību gan skolas rīkotajos pasākumos, gan ārpus tās</w:t>
      </w:r>
      <w:r w:rsidR="00176712">
        <w:rPr>
          <w:rFonts w:ascii="Times New Roman" w:hAnsi="Times New Roman" w:cs="Times New Roman"/>
          <w:sz w:val="24"/>
          <w:szCs w:val="24"/>
          <w:lang w:val="lv-LV"/>
        </w:rPr>
        <w:t>:</w:t>
      </w:r>
    </w:p>
    <w:p w14:paraId="2EE9D6C2" w14:textId="1B27E61A"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t>4.03 – 1.04. Audzēkņu darbu izstāde Biržu pamatskolā “Aprīļa pilieni”.</w:t>
      </w:r>
    </w:p>
    <w:p w14:paraId="55855080" w14:textId="0A1125DE"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lastRenderedPageBreak/>
        <w:t>4.03. Audzēkņi piedalās Garkalnes Mākslu un vispārizglītojošās pamatskolas organizētajā konkursā “Mītiskie tēli tautas mūzikas skaņdarbos”</w:t>
      </w:r>
    </w:p>
    <w:p w14:paraId="7B96D185" w14:textId="4FF201A4"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t>19.03. Karnevāls “</w:t>
      </w:r>
      <w:proofErr w:type="spellStart"/>
      <w:r w:rsidRPr="00913283">
        <w:rPr>
          <w:rFonts w:ascii="Times New Roman" w:hAnsi="Times New Roman" w:cs="Times New Roman"/>
          <w:sz w:val="24"/>
          <w:szCs w:val="24"/>
          <w:lang w:val="lv-LV"/>
        </w:rPr>
        <w:t>Supervaronis</w:t>
      </w:r>
      <w:proofErr w:type="spellEnd"/>
      <w:r w:rsidRPr="00913283">
        <w:rPr>
          <w:rFonts w:ascii="Times New Roman" w:hAnsi="Times New Roman" w:cs="Times New Roman"/>
          <w:sz w:val="24"/>
          <w:szCs w:val="24"/>
          <w:lang w:val="lv-LV"/>
        </w:rPr>
        <w:t xml:space="preserve">”. Vizuāli </w:t>
      </w:r>
      <w:proofErr w:type="spellStart"/>
      <w:r w:rsidRPr="00913283">
        <w:rPr>
          <w:rFonts w:ascii="Times New Roman" w:hAnsi="Times New Roman" w:cs="Times New Roman"/>
          <w:sz w:val="24"/>
          <w:szCs w:val="24"/>
          <w:lang w:val="lv-LV"/>
        </w:rPr>
        <w:t>plastiksās</w:t>
      </w:r>
      <w:proofErr w:type="spellEnd"/>
      <w:r w:rsidRPr="00913283">
        <w:rPr>
          <w:rFonts w:ascii="Times New Roman" w:hAnsi="Times New Roman" w:cs="Times New Roman"/>
          <w:sz w:val="24"/>
          <w:szCs w:val="24"/>
          <w:lang w:val="lv-LV"/>
        </w:rPr>
        <w:t xml:space="preserve"> mākslas audzēkņu saliedēšanas pasākums no visām Viesītes Mūzikas un mākslas skolas mācību</w:t>
      </w:r>
      <w:r w:rsidR="000B5D71" w:rsidRPr="00913283">
        <w:rPr>
          <w:rFonts w:ascii="Times New Roman" w:hAnsi="Times New Roman" w:cs="Times New Roman"/>
          <w:sz w:val="24"/>
          <w:szCs w:val="24"/>
          <w:lang w:val="lv-LV"/>
        </w:rPr>
        <w:t xml:space="preserve"> programmu īstenošanas</w:t>
      </w:r>
      <w:r w:rsidRPr="00913283">
        <w:rPr>
          <w:rFonts w:ascii="Times New Roman" w:hAnsi="Times New Roman" w:cs="Times New Roman"/>
          <w:sz w:val="24"/>
          <w:szCs w:val="24"/>
          <w:lang w:val="lv-LV"/>
        </w:rPr>
        <w:t xml:space="preserve"> vietām.</w:t>
      </w:r>
    </w:p>
    <w:p w14:paraId="29DD522B" w14:textId="5C7027B7"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t>18.03 – 19.04. Grafikas, glezniecības darbu izstāde “Rokraksti” Jēkaba Graubiņa Līvānu Mūzikas un mākslas skolas izstāžu namā.</w:t>
      </w:r>
    </w:p>
    <w:p w14:paraId="3F1F5239" w14:textId="4B1DE9E8"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t xml:space="preserve">17.03. – 30.04 Viesītes Mūzikas un mākslas skolas Salas mācību </w:t>
      </w:r>
      <w:r w:rsidR="00D40AC2" w:rsidRPr="00913283">
        <w:rPr>
          <w:rFonts w:ascii="Times New Roman" w:hAnsi="Times New Roman" w:cs="Times New Roman"/>
          <w:sz w:val="24"/>
          <w:szCs w:val="24"/>
          <w:lang w:val="lv-LV"/>
        </w:rPr>
        <w:t>klases</w:t>
      </w:r>
      <w:r w:rsidRPr="00913283">
        <w:rPr>
          <w:rFonts w:ascii="Times New Roman" w:hAnsi="Times New Roman" w:cs="Times New Roman"/>
          <w:sz w:val="24"/>
          <w:szCs w:val="24"/>
          <w:lang w:val="lv-LV"/>
        </w:rPr>
        <w:t xml:space="preserve"> audzēkņu darbu izstāde Sēlpils tautas namā.</w:t>
      </w:r>
    </w:p>
    <w:p w14:paraId="7AFD6CBF" w14:textId="6AE5E5E6"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t>30.03. Audzēkņi piedalās Latgales mākslas skolu grafikas konkursā “Ja man būtu spārni”. Rīkoja “Daugavpils Dizaina un mākslas vidusskola Saules skola”.</w:t>
      </w:r>
    </w:p>
    <w:p w14:paraId="618CC477" w14:textId="56407D49"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t>1.05. – 30.05. Audzēkņu darbu izstāde “Vasaras krāsas” Biržu pamatskolā.</w:t>
      </w:r>
    </w:p>
    <w:p w14:paraId="44D60AC9" w14:textId="7840C192"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t>Maijs. Salas Vidusskolā Viesītes Mūzikas un mākslas skolas Salas mācību vietas audzēkņu darbu izstāde.</w:t>
      </w:r>
    </w:p>
    <w:p w14:paraId="3E8F6806" w14:textId="003EB087"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t>20.05. Pedagogs Arta Lindmane piedalās Jēkabpils mākslas skolas noslēgumu darbu aizstāvēšanā kā neatkarīgais eksperts.</w:t>
      </w:r>
    </w:p>
    <w:p w14:paraId="0F3501C5" w14:textId="63670851" w:rsidR="004C0C80" w:rsidRPr="00913283" w:rsidRDefault="004C0C80" w:rsidP="00A63954">
      <w:pPr>
        <w:spacing w:after="0" w:line="240" w:lineRule="auto"/>
        <w:rPr>
          <w:rFonts w:ascii="Times New Roman" w:hAnsi="Times New Roman" w:cs="Times New Roman"/>
          <w:sz w:val="24"/>
          <w:szCs w:val="24"/>
          <w:lang w:val="lv-LV"/>
        </w:rPr>
      </w:pPr>
      <w:r w:rsidRPr="00913283">
        <w:rPr>
          <w:rFonts w:ascii="Times New Roman" w:hAnsi="Times New Roman" w:cs="Times New Roman"/>
          <w:sz w:val="24"/>
          <w:szCs w:val="24"/>
          <w:lang w:val="lv-LV"/>
        </w:rPr>
        <w:t xml:space="preserve">25.05. Viesītes Mūzikas un mākslas skolas Salas mācību vietas audzēkņi piedalās Salas </w:t>
      </w:r>
      <w:r w:rsidR="00176712">
        <w:rPr>
          <w:rFonts w:ascii="Times New Roman" w:hAnsi="Times New Roman" w:cs="Times New Roman"/>
          <w:sz w:val="24"/>
          <w:szCs w:val="24"/>
          <w:lang w:val="lv-LV"/>
        </w:rPr>
        <w:t>pagasta</w:t>
      </w:r>
      <w:r w:rsidRPr="00913283">
        <w:rPr>
          <w:rFonts w:ascii="Times New Roman" w:hAnsi="Times New Roman" w:cs="Times New Roman"/>
          <w:sz w:val="24"/>
          <w:szCs w:val="24"/>
          <w:lang w:val="lv-LV"/>
        </w:rPr>
        <w:t xml:space="preserve"> svētku sienas apgleznošanā “Ūdens rakstos”.</w:t>
      </w:r>
    </w:p>
    <w:p w14:paraId="0E6CBEB9" w14:textId="4F2B4189" w:rsidR="004C0C80" w:rsidRDefault="004C0C80" w:rsidP="00A63954">
      <w:pPr>
        <w:spacing w:after="0" w:line="240" w:lineRule="auto"/>
        <w:rPr>
          <w:color w:val="000000"/>
          <w:sz w:val="27"/>
          <w:szCs w:val="27"/>
          <w:lang w:val="lv-LV"/>
        </w:rPr>
      </w:pPr>
      <w:r w:rsidRPr="00913283">
        <w:rPr>
          <w:rFonts w:ascii="Times New Roman" w:hAnsi="Times New Roman" w:cs="Times New Roman"/>
          <w:sz w:val="24"/>
          <w:szCs w:val="24"/>
          <w:lang w:val="lv-LV"/>
        </w:rPr>
        <w:t>28.05. “Mijiedarbība”, izstādes atklāšana sadarbībā ar SIA “Viesītes komunālā pārvalde”</w:t>
      </w:r>
      <w:r w:rsidR="009B13B2" w:rsidRPr="009B13B2">
        <w:rPr>
          <w:color w:val="000000"/>
          <w:sz w:val="27"/>
          <w:szCs w:val="27"/>
          <w:lang w:val="lv-LV"/>
        </w:rPr>
        <w:t xml:space="preserve">. </w:t>
      </w:r>
      <w:r w:rsidR="009B13B2" w:rsidRPr="009B13B2">
        <w:rPr>
          <w:rFonts w:ascii="Times New Roman" w:hAnsi="Times New Roman" w:cs="Times New Roman"/>
          <w:color w:val="000000"/>
          <w:sz w:val="24"/>
          <w:szCs w:val="24"/>
          <w:lang w:val="lv-LV"/>
        </w:rPr>
        <w:t xml:space="preserve">Izstādes atklāšanu kuplināja mūzikas skolas audzēkņu Patrīcijas </w:t>
      </w:r>
      <w:proofErr w:type="spellStart"/>
      <w:r w:rsidR="009B13B2" w:rsidRPr="009B13B2">
        <w:rPr>
          <w:rFonts w:ascii="Times New Roman" w:hAnsi="Times New Roman" w:cs="Times New Roman"/>
          <w:color w:val="000000"/>
          <w:sz w:val="24"/>
          <w:szCs w:val="24"/>
          <w:lang w:val="lv-LV"/>
        </w:rPr>
        <w:t>Kilbauskas</w:t>
      </w:r>
      <w:proofErr w:type="spellEnd"/>
      <w:r w:rsidR="009B13B2" w:rsidRPr="009B13B2">
        <w:rPr>
          <w:rFonts w:ascii="Times New Roman" w:hAnsi="Times New Roman" w:cs="Times New Roman"/>
          <w:color w:val="000000"/>
          <w:sz w:val="24"/>
          <w:szCs w:val="24"/>
          <w:lang w:val="lv-LV"/>
        </w:rPr>
        <w:t xml:space="preserve">, Madaras Miezītes un Katrīnas </w:t>
      </w:r>
      <w:proofErr w:type="spellStart"/>
      <w:r w:rsidR="009B13B2" w:rsidRPr="009B13B2">
        <w:rPr>
          <w:rFonts w:ascii="Times New Roman" w:hAnsi="Times New Roman" w:cs="Times New Roman"/>
          <w:color w:val="000000"/>
          <w:sz w:val="24"/>
          <w:szCs w:val="24"/>
          <w:lang w:val="lv-LV"/>
        </w:rPr>
        <w:t>Milaknes</w:t>
      </w:r>
      <w:proofErr w:type="spellEnd"/>
      <w:r w:rsidR="009B13B2" w:rsidRPr="009B13B2">
        <w:rPr>
          <w:rFonts w:ascii="Times New Roman" w:hAnsi="Times New Roman" w:cs="Times New Roman"/>
          <w:color w:val="000000"/>
          <w:sz w:val="24"/>
          <w:szCs w:val="24"/>
          <w:lang w:val="lv-LV"/>
        </w:rPr>
        <w:t xml:space="preserve"> priekšnesums – latviešu tautasdziesma “Lakstīgala kroni pina” un </w:t>
      </w:r>
      <w:proofErr w:type="spellStart"/>
      <w:r w:rsidR="009B13B2" w:rsidRPr="009B13B2">
        <w:rPr>
          <w:rFonts w:ascii="Times New Roman" w:hAnsi="Times New Roman" w:cs="Times New Roman"/>
          <w:color w:val="000000"/>
          <w:sz w:val="24"/>
          <w:szCs w:val="24"/>
          <w:lang w:val="lv-LV"/>
        </w:rPr>
        <w:t>J.Lūsēna</w:t>
      </w:r>
      <w:proofErr w:type="spellEnd"/>
      <w:r w:rsidR="009B13B2" w:rsidRPr="009B13B2">
        <w:rPr>
          <w:rFonts w:ascii="Times New Roman" w:hAnsi="Times New Roman" w:cs="Times New Roman"/>
          <w:color w:val="000000"/>
          <w:sz w:val="24"/>
          <w:szCs w:val="24"/>
          <w:lang w:val="lv-LV"/>
        </w:rPr>
        <w:t xml:space="preserve"> “Pavasara dziesmiņa</w:t>
      </w:r>
      <w:r w:rsidR="009B13B2" w:rsidRPr="009B13B2">
        <w:rPr>
          <w:color w:val="000000"/>
          <w:sz w:val="27"/>
          <w:szCs w:val="27"/>
          <w:lang w:val="lv-LV"/>
        </w:rPr>
        <w:t>”.</w:t>
      </w:r>
    </w:p>
    <w:p w14:paraId="64A1D734" w14:textId="26E33AFD" w:rsidR="006F145B" w:rsidRPr="006F145B" w:rsidRDefault="006F145B" w:rsidP="00A63954">
      <w:pPr>
        <w:spacing w:after="0" w:line="240" w:lineRule="auto"/>
        <w:rPr>
          <w:rFonts w:ascii="Times New Roman" w:hAnsi="Times New Roman" w:cs="Times New Roman"/>
          <w:sz w:val="24"/>
          <w:szCs w:val="24"/>
          <w:lang w:val="lv-LV"/>
        </w:rPr>
      </w:pPr>
      <w:r w:rsidRPr="006F145B">
        <w:rPr>
          <w:rFonts w:ascii="Times New Roman" w:hAnsi="Times New Roman" w:cs="Times New Roman"/>
          <w:color w:val="000000"/>
          <w:sz w:val="24"/>
          <w:szCs w:val="24"/>
          <w:lang w:val="lv-LV"/>
        </w:rPr>
        <w:t xml:space="preserve">28.05. Viesītes Mūzikas un mākslas skolā izskanēja audzēkņu atskaites koncerts, kurā piedalījās </w:t>
      </w:r>
      <w:r w:rsidR="00F72389">
        <w:rPr>
          <w:rFonts w:ascii="Times New Roman" w:hAnsi="Times New Roman" w:cs="Times New Roman"/>
          <w:color w:val="000000"/>
          <w:sz w:val="24"/>
          <w:szCs w:val="24"/>
          <w:lang w:val="lv-LV"/>
        </w:rPr>
        <w:t xml:space="preserve">mūzikas </w:t>
      </w:r>
      <w:r w:rsidRPr="006F145B">
        <w:rPr>
          <w:rFonts w:ascii="Times New Roman" w:hAnsi="Times New Roman" w:cs="Times New Roman"/>
          <w:color w:val="000000"/>
          <w:sz w:val="24"/>
          <w:szCs w:val="24"/>
          <w:lang w:val="lv-LV"/>
        </w:rPr>
        <w:t xml:space="preserve">skolas audzēkņi no </w:t>
      </w:r>
      <w:r w:rsidR="00176712">
        <w:rPr>
          <w:rFonts w:ascii="Times New Roman" w:hAnsi="Times New Roman" w:cs="Times New Roman"/>
          <w:color w:val="000000"/>
          <w:sz w:val="24"/>
          <w:szCs w:val="24"/>
          <w:lang w:val="lv-LV"/>
        </w:rPr>
        <w:t xml:space="preserve">visām </w:t>
      </w:r>
      <w:r w:rsidRPr="006F145B">
        <w:rPr>
          <w:rFonts w:ascii="Times New Roman" w:hAnsi="Times New Roman" w:cs="Times New Roman"/>
          <w:color w:val="000000"/>
          <w:sz w:val="24"/>
          <w:szCs w:val="24"/>
          <w:lang w:val="lv-LV"/>
        </w:rPr>
        <w:t>programmu īstenošanas vietām</w:t>
      </w:r>
      <w:r w:rsidRPr="006F145B">
        <w:rPr>
          <w:rFonts w:ascii="Times New Roman" w:hAnsi="Times New Roman" w:cs="Times New Roman"/>
          <w:color w:val="000000"/>
          <w:sz w:val="27"/>
          <w:szCs w:val="27"/>
          <w:lang w:val="lv-LV"/>
        </w:rPr>
        <w:t>.</w:t>
      </w:r>
    </w:p>
    <w:p w14:paraId="5970D39F" w14:textId="00A19C50" w:rsidR="004C0C80" w:rsidRPr="004C0C80" w:rsidRDefault="004C0C80" w:rsidP="00A63954">
      <w:pPr>
        <w:spacing w:after="0" w:line="240" w:lineRule="auto"/>
        <w:rPr>
          <w:rFonts w:ascii="Times New Roman" w:hAnsi="Times New Roman" w:cs="Times New Roman"/>
          <w:sz w:val="24"/>
          <w:szCs w:val="24"/>
        </w:rPr>
      </w:pPr>
      <w:r w:rsidRPr="004C0C80">
        <w:rPr>
          <w:rFonts w:ascii="Times New Roman" w:hAnsi="Times New Roman" w:cs="Times New Roman"/>
          <w:sz w:val="24"/>
          <w:szCs w:val="24"/>
        </w:rPr>
        <w:t xml:space="preserve">1.06. – 31.08. </w:t>
      </w:r>
      <w:proofErr w:type="spellStart"/>
      <w:r w:rsidRPr="004C0C80">
        <w:rPr>
          <w:rFonts w:ascii="Times New Roman" w:hAnsi="Times New Roman" w:cs="Times New Roman"/>
          <w:sz w:val="24"/>
          <w:szCs w:val="24"/>
        </w:rPr>
        <w:t>Grafikas</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glezniecības</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darbu</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izstāde</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Rokraksti</w:t>
      </w:r>
      <w:proofErr w:type="spellEnd"/>
      <w:r w:rsidRPr="004C0C80">
        <w:rPr>
          <w:rFonts w:ascii="Times New Roman" w:hAnsi="Times New Roman" w:cs="Times New Roman"/>
          <w:sz w:val="24"/>
          <w:szCs w:val="24"/>
        </w:rPr>
        <w:t xml:space="preserve">” Rites </w:t>
      </w:r>
      <w:proofErr w:type="spellStart"/>
      <w:r w:rsidRPr="004C0C80">
        <w:rPr>
          <w:rFonts w:ascii="Times New Roman" w:hAnsi="Times New Roman" w:cs="Times New Roman"/>
          <w:sz w:val="24"/>
          <w:szCs w:val="24"/>
        </w:rPr>
        <w:t>tautas</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namā</w:t>
      </w:r>
      <w:proofErr w:type="spellEnd"/>
      <w:r w:rsidRPr="004C0C80">
        <w:rPr>
          <w:rFonts w:ascii="Times New Roman" w:hAnsi="Times New Roman" w:cs="Times New Roman"/>
          <w:sz w:val="24"/>
          <w:szCs w:val="24"/>
        </w:rPr>
        <w:t>.</w:t>
      </w:r>
    </w:p>
    <w:p w14:paraId="2FF33D00" w14:textId="4E2AD136" w:rsidR="00A91F03" w:rsidRDefault="004C0C80" w:rsidP="00A63954">
      <w:pPr>
        <w:spacing w:after="0" w:line="240" w:lineRule="auto"/>
        <w:rPr>
          <w:rFonts w:ascii="Times New Roman" w:hAnsi="Times New Roman" w:cs="Times New Roman"/>
          <w:sz w:val="24"/>
          <w:szCs w:val="24"/>
        </w:rPr>
      </w:pPr>
      <w:r w:rsidRPr="004C0C80">
        <w:rPr>
          <w:rFonts w:ascii="Times New Roman" w:hAnsi="Times New Roman" w:cs="Times New Roman"/>
          <w:sz w:val="24"/>
          <w:szCs w:val="24"/>
        </w:rPr>
        <w:t xml:space="preserve">4.06. </w:t>
      </w:r>
      <w:proofErr w:type="spellStart"/>
      <w:r w:rsidRPr="004C0C80">
        <w:rPr>
          <w:rFonts w:ascii="Times New Roman" w:hAnsi="Times New Roman" w:cs="Times New Roman"/>
          <w:sz w:val="24"/>
          <w:szCs w:val="24"/>
        </w:rPr>
        <w:t>Viesītes</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mācību</w:t>
      </w:r>
      <w:proofErr w:type="spellEnd"/>
      <w:r w:rsidRPr="004C0C80">
        <w:rPr>
          <w:rFonts w:ascii="Times New Roman" w:hAnsi="Times New Roman" w:cs="Times New Roman"/>
          <w:sz w:val="24"/>
          <w:szCs w:val="24"/>
        </w:rPr>
        <w:t xml:space="preserve"> </w:t>
      </w:r>
      <w:proofErr w:type="spellStart"/>
      <w:r w:rsidR="00D40AC2">
        <w:rPr>
          <w:rFonts w:ascii="Times New Roman" w:hAnsi="Times New Roman" w:cs="Times New Roman"/>
          <w:sz w:val="24"/>
          <w:szCs w:val="24"/>
        </w:rPr>
        <w:t>klases</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audzēkņi</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dodas</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izbraukumā</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uz</w:t>
      </w:r>
      <w:proofErr w:type="spellEnd"/>
      <w:r w:rsidRPr="004C0C80">
        <w:rPr>
          <w:rFonts w:ascii="Times New Roman" w:hAnsi="Times New Roman" w:cs="Times New Roman"/>
          <w:sz w:val="24"/>
          <w:szCs w:val="24"/>
        </w:rPr>
        <w:t xml:space="preserve"> Rites </w:t>
      </w:r>
      <w:proofErr w:type="spellStart"/>
      <w:r w:rsidRPr="004C0C80">
        <w:rPr>
          <w:rFonts w:ascii="Times New Roman" w:hAnsi="Times New Roman" w:cs="Times New Roman"/>
          <w:sz w:val="24"/>
          <w:szCs w:val="24"/>
        </w:rPr>
        <w:t>pagastu</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lauku</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saimniecibu</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Cīruļi</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mājlopu</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augu</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mākoņu</w:t>
      </w:r>
      <w:proofErr w:type="spellEnd"/>
      <w:r w:rsidRPr="004C0C80">
        <w:rPr>
          <w:rFonts w:ascii="Times New Roman" w:hAnsi="Times New Roman" w:cs="Times New Roman"/>
          <w:sz w:val="24"/>
          <w:szCs w:val="24"/>
        </w:rPr>
        <w:t xml:space="preserve"> un </w:t>
      </w:r>
      <w:proofErr w:type="spellStart"/>
      <w:r w:rsidRPr="004C0C80">
        <w:rPr>
          <w:rFonts w:ascii="Times New Roman" w:hAnsi="Times New Roman" w:cs="Times New Roman"/>
          <w:sz w:val="24"/>
          <w:szCs w:val="24"/>
        </w:rPr>
        <w:t>citu</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objektu</w:t>
      </w:r>
      <w:proofErr w:type="spellEnd"/>
      <w:r w:rsidRPr="004C0C80">
        <w:rPr>
          <w:rFonts w:ascii="Times New Roman" w:hAnsi="Times New Roman" w:cs="Times New Roman"/>
          <w:sz w:val="24"/>
          <w:szCs w:val="24"/>
        </w:rPr>
        <w:t xml:space="preserve"> </w:t>
      </w:r>
      <w:proofErr w:type="spellStart"/>
      <w:r w:rsidRPr="004C0C80">
        <w:rPr>
          <w:rFonts w:ascii="Times New Roman" w:hAnsi="Times New Roman" w:cs="Times New Roman"/>
          <w:sz w:val="24"/>
          <w:szCs w:val="24"/>
        </w:rPr>
        <w:t>skicēšanu</w:t>
      </w:r>
      <w:proofErr w:type="spellEnd"/>
      <w:r w:rsidRPr="004C0C80">
        <w:rPr>
          <w:rFonts w:ascii="Times New Roman" w:hAnsi="Times New Roman" w:cs="Times New Roman"/>
          <w:sz w:val="24"/>
          <w:szCs w:val="24"/>
        </w:rPr>
        <w:t>.</w:t>
      </w:r>
    </w:p>
    <w:p w14:paraId="65AC5BE2" w14:textId="77777777" w:rsidR="00F72389" w:rsidRPr="004C0C80" w:rsidRDefault="00F72389" w:rsidP="00A63954">
      <w:pPr>
        <w:spacing w:after="0" w:line="240" w:lineRule="auto"/>
        <w:rPr>
          <w:rFonts w:ascii="Times New Roman" w:hAnsi="Times New Roman" w:cs="Times New Roman"/>
          <w:sz w:val="24"/>
          <w:szCs w:val="24"/>
        </w:rPr>
      </w:pPr>
    </w:p>
    <w:p w14:paraId="3F6F1FA6" w14:textId="765AB800" w:rsidR="008D3CE4" w:rsidRPr="00F72389" w:rsidRDefault="00B22677" w:rsidP="00F72389">
      <w:pPr>
        <w:pStyle w:val="Sarakstarindkopa"/>
        <w:numPr>
          <w:ilvl w:val="1"/>
          <w:numId w:val="21"/>
        </w:numPr>
        <w:spacing w:after="0" w:line="240" w:lineRule="auto"/>
        <w:ind w:left="426"/>
        <w:jc w:val="both"/>
        <w:rPr>
          <w:rFonts w:ascii="Times New Roman" w:hAnsi="Times New Roman" w:cs="Times New Roman"/>
          <w:sz w:val="24"/>
          <w:szCs w:val="24"/>
          <w:lang w:val="lv-LV"/>
        </w:rPr>
      </w:pPr>
      <w:r w:rsidRPr="00F72389">
        <w:rPr>
          <w:rFonts w:ascii="Times New Roman" w:hAnsi="Times New Roman" w:cs="Times New Roman"/>
          <w:sz w:val="24"/>
          <w:szCs w:val="24"/>
          <w:lang w:val="lv-LV"/>
        </w:rPr>
        <w:t>Izglītības iestādes galvenie secinājumi par izglītojamo sniegumu ikdienas mācībās.</w:t>
      </w:r>
    </w:p>
    <w:p w14:paraId="3978FCE0" w14:textId="51B8C118" w:rsidR="008D3CE4" w:rsidRPr="008D3CE4" w:rsidRDefault="008D3CE4" w:rsidP="008D3CE4">
      <w:pPr>
        <w:tabs>
          <w:tab w:val="left" w:pos="709"/>
          <w:tab w:val="left" w:pos="851"/>
          <w:tab w:val="left" w:pos="993"/>
          <w:tab w:val="left" w:pos="1276"/>
        </w:tabs>
        <w:spacing w:after="0" w:line="276" w:lineRule="auto"/>
        <w:rPr>
          <w:rFonts w:ascii="Times New Roman" w:eastAsia="Times New Roman" w:hAnsi="Times New Roman" w:cs="Times New Roman"/>
          <w:sz w:val="24"/>
          <w:lang w:val="lv-LV"/>
        </w:rPr>
      </w:pPr>
      <w:r w:rsidRPr="008D3CE4">
        <w:rPr>
          <w:rFonts w:ascii="Times New Roman" w:eastAsia="Times New Roman" w:hAnsi="Times New Roman" w:cs="Times New Roman"/>
          <w:sz w:val="24"/>
          <w:lang w:val="lv-LV"/>
        </w:rPr>
        <w:t>Skolā notiek mērķtiecīga audzēkņu gatavošana ieskaitēm un eksāmeniem</w:t>
      </w:r>
      <w:r>
        <w:rPr>
          <w:rFonts w:ascii="Times New Roman" w:eastAsia="Times New Roman" w:hAnsi="Times New Roman" w:cs="Times New Roman"/>
          <w:sz w:val="24"/>
          <w:lang w:val="lv-LV"/>
        </w:rPr>
        <w:t xml:space="preserve"> </w:t>
      </w:r>
      <w:r w:rsidRPr="008D3CE4">
        <w:rPr>
          <w:rFonts w:ascii="Times New Roman" w:eastAsia="Times New Roman" w:hAnsi="Times New Roman" w:cs="Times New Roman"/>
          <w:sz w:val="24"/>
          <w:lang w:val="lv-LV"/>
        </w:rPr>
        <w:t>mācību priekšmetos</w:t>
      </w:r>
      <w:r w:rsidR="008B1207">
        <w:rPr>
          <w:rFonts w:ascii="Times New Roman" w:eastAsia="Times New Roman" w:hAnsi="Times New Roman" w:cs="Times New Roman"/>
          <w:sz w:val="24"/>
          <w:lang w:val="lv-LV"/>
        </w:rPr>
        <w:t>, pēc skolas absolvēšanas visiem audzēkņiem tiek nodrošināta iespēja turpināt izglītību nākošajā pakāpē.</w:t>
      </w:r>
    </w:p>
    <w:p w14:paraId="7189E9A6" w14:textId="655ABECA" w:rsidR="008D3CE4" w:rsidRPr="00620352" w:rsidRDefault="008D3CE4" w:rsidP="008D3CE4">
      <w:pPr>
        <w:tabs>
          <w:tab w:val="left" w:pos="709"/>
          <w:tab w:val="left" w:pos="851"/>
          <w:tab w:val="left" w:pos="993"/>
          <w:tab w:val="left" w:pos="1276"/>
        </w:tabs>
        <w:spacing w:after="0" w:line="276" w:lineRule="auto"/>
        <w:rPr>
          <w:rFonts w:ascii="Times New Roman" w:eastAsia="Times New Roman" w:hAnsi="Times New Roman" w:cs="Times New Roman"/>
          <w:sz w:val="24"/>
          <w:lang w:val="lv-LV"/>
        </w:rPr>
      </w:pPr>
      <w:r w:rsidRPr="00620352">
        <w:rPr>
          <w:rFonts w:ascii="Times New Roman" w:eastAsia="Times New Roman" w:hAnsi="Times New Roman" w:cs="Times New Roman"/>
          <w:sz w:val="24"/>
          <w:lang w:val="lv-LV"/>
        </w:rPr>
        <w:t>Vairākums no audzēkņiem sasniedz optimālo zināšanu līmeni</w:t>
      </w:r>
      <w:r w:rsidR="00620352" w:rsidRPr="00620352">
        <w:rPr>
          <w:rFonts w:ascii="Times New Roman" w:eastAsia="Times New Roman" w:hAnsi="Times New Roman" w:cs="Times New Roman"/>
          <w:sz w:val="24"/>
          <w:lang w:val="lv-LV"/>
        </w:rPr>
        <w:t>, p</w:t>
      </w:r>
      <w:r w:rsidR="00620352">
        <w:rPr>
          <w:rFonts w:ascii="Times New Roman" w:eastAsia="Times New Roman" w:hAnsi="Times New Roman" w:cs="Times New Roman"/>
          <w:sz w:val="24"/>
          <w:lang w:val="lv-LV"/>
        </w:rPr>
        <w:t xml:space="preserve">ar ko liecina </w:t>
      </w:r>
      <w:r w:rsidR="003237D6">
        <w:rPr>
          <w:rFonts w:ascii="Times New Roman" w:eastAsia="Times New Roman" w:hAnsi="Times New Roman" w:cs="Times New Roman"/>
          <w:sz w:val="24"/>
          <w:lang w:val="lv-LV"/>
        </w:rPr>
        <w:t>diagnosticējošais</w:t>
      </w:r>
      <w:r w:rsidR="00053CEE">
        <w:rPr>
          <w:rFonts w:ascii="Times New Roman" w:eastAsia="Times New Roman" w:hAnsi="Times New Roman" w:cs="Times New Roman"/>
          <w:sz w:val="24"/>
          <w:lang w:val="lv-LV"/>
        </w:rPr>
        <w:t xml:space="preserve"> darbs mūzikas teorijā un solfedžo mūzikas priekšmetu audzēkņiem</w:t>
      </w:r>
      <w:r w:rsidR="003237D6">
        <w:rPr>
          <w:rFonts w:ascii="Times New Roman" w:eastAsia="Times New Roman" w:hAnsi="Times New Roman" w:cs="Times New Roman"/>
          <w:sz w:val="24"/>
          <w:lang w:val="lv-LV"/>
        </w:rPr>
        <w:t>.</w:t>
      </w:r>
    </w:p>
    <w:p w14:paraId="66851438" w14:textId="23321569" w:rsidR="008326E5" w:rsidRPr="00620352" w:rsidRDefault="008D3CE4" w:rsidP="000004D5">
      <w:pPr>
        <w:tabs>
          <w:tab w:val="left" w:pos="709"/>
          <w:tab w:val="left" w:pos="851"/>
          <w:tab w:val="left" w:pos="993"/>
          <w:tab w:val="left" w:pos="1276"/>
        </w:tabs>
        <w:spacing w:after="0" w:line="276" w:lineRule="auto"/>
        <w:rPr>
          <w:rFonts w:ascii="Times New Roman" w:eastAsia="Times New Roman" w:hAnsi="Times New Roman" w:cs="Times New Roman"/>
          <w:sz w:val="24"/>
          <w:lang w:val="lv-LV"/>
        </w:rPr>
      </w:pPr>
      <w:r w:rsidRPr="00620352">
        <w:rPr>
          <w:rFonts w:ascii="Times New Roman" w:eastAsia="Times New Roman" w:hAnsi="Times New Roman" w:cs="Times New Roman"/>
          <w:sz w:val="24"/>
          <w:lang w:val="lv-LV"/>
        </w:rPr>
        <w:t>Nepietiekama vērtējuma gadījumā, audzēkņiem ir nodrošināta kārtība, kādā</w:t>
      </w:r>
      <w:r w:rsidR="000029E7" w:rsidRPr="00620352">
        <w:rPr>
          <w:rFonts w:ascii="Times New Roman" w:eastAsia="Times New Roman" w:hAnsi="Times New Roman" w:cs="Times New Roman"/>
          <w:sz w:val="24"/>
          <w:lang w:val="lv-LV"/>
        </w:rPr>
        <w:t xml:space="preserve"> </w:t>
      </w:r>
      <w:r w:rsidRPr="00620352">
        <w:rPr>
          <w:rFonts w:ascii="Times New Roman" w:eastAsia="Times New Roman" w:hAnsi="Times New Roman" w:cs="Times New Roman"/>
          <w:sz w:val="24"/>
          <w:lang w:val="lv-LV"/>
        </w:rPr>
        <w:t>var uzlabot sniegumu mācību darbā.</w:t>
      </w:r>
    </w:p>
    <w:p w14:paraId="46DA03FD" w14:textId="77777777" w:rsidR="008326E5" w:rsidRPr="002213B6" w:rsidRDefault="008326E5" w:rsidP="00DF6293">
      <w:pPr>
        <w:shd w:val="clear" w:color="auto" w:fill="FFFFFF"/>
        <w:spacing w:after="0" w:line="240" w:lineRule="auto"/>
        <w:rPr>
          <w:rFonts w:ascii="Times New Roman" w:eastAsia="Times New Roman" w:hAnsi="Times New Roman" w:cs="Times New Roman"/>
          <w:sz w:val="24"/>
          <w:szCs w:val="24"/>
          <w:lang w:val="lv-LV"/>
        </w:rPr>
      </w:pPr>
    </w:p>
    <w:p w14:paraId="34D7E012"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2213B6" w:rsidRPr="002213B6" w14:paraId="50B3071C" w14:textId="77777777" w:rsidTr="007B039E">
        <w:trPr>
          <w:trHeight w:val="200"/>
        </w:trPr>
        <w:tc>
          <w:tcPr>
            <w:tcW w:w="2712" w:type="pct"/>
            <w:tcBorders>
              <w:top w:val="nil"/>
              <w:left w:val="nil"/>
              <w:bottom w:val="single" w:sz="6" w:space="0" w:color="414142"/>
              <w:right w:val="nil"/>
            </w:tcBorders>
            <w:shd w:val="clear" w:color="auto" w:fill="FFFFFF"/>
            <w:hideMark/>
          </w:tcPr>
          <w:p w14:paraId="3A966BDD" w14:textId="77777777" w:rsidR="008326E5" w:rsidRPr="002213B6" w:rsidRDefault="008326E5" w:rsidP="007B039E">
            <w:pPr>
              <w:spacing w:after="0" w:line="240" w:lineRule="auto"/>
              <w:rPr>
                <w:rFonts w:ascii="Arial" w:eastAsia="Times New Roman" w:hAnsi="Arial" w:cs="Arial"/>
                <w:sz w:val="20"/>
                <w:szCs w:val="20"/>
              </w:rPr>
            </w:pPr>
            <w:r w:rsidRPr="002213B6">
              <w:rPr>
                <w:rFonts w:ascii="Arial" w:eastAsia="Times New Roman" w:hAnsi="Arial" w:cs="Arial"/>
                <w:sz w:val="20"/>
                <w:szCs w:val="20"/>
              </w:rPr>
              <w:t>(</w:t>
            </w:r>
            <w:proofErr w:type="spellStart"/>
            <w:r w:rsidRPr="002213B6">
              <w:rPr>
                <w:rFonts w:ascii="Arial" w:eastAsia="Times New Roman" w:hAnsi="Arial" w:cs="Arial"/>
                <w:sz w:val="20"/>
                <w:szCs w:val="20"/>
              </w:rPr>
              <w:t>paraksts</w:t>
            </w:r>
            <w:proofErr w:type="spellEnd"/>
            <w:r w:rsidRPr="002213B6">
              <w:rPr>
                <w:rFonts w:ascii="Arial" w:eastAsia="Times New Roman" w:hAnsi="Arial" w:cs="Arial"/>
                <w:sz w:val="20"/>
                <w:szCs w:val="20"/>
              </w:rPr>
              <w:t>)</w:t>
            </w:r>
          </w:p>
        </w:tc>
        <w:tc>
          <w:tcPr>
            <w:tcW w:w="310" w:type="pct"/>
            <w:tcBorders>
              <w:top w:val="nil"/>
              <w:left w:val="nil"/>
              <w:bottom w:val="nil"/>
              <w:right w:val="nil"/>
            </w:tcBorders>
            <w:shd w:val="clear" w:color="auto" w:fill="FFFFFF"/>
            <w:hideMark/>
          </w:tcPr>
          <w:p w14:paraId="37B4BFBF" w14:textId="77777777" w:rsidR="008326E5" w:rsidRPr="002213B6" w:rsidRDefault="008326E5" w:rsidP="007B039E">
            <w:pPr>
              <w:spacing w:after="0" w:line="240" w:lineRule="auto"/>
              <w:rPr>
                <w:rFonts w:ascii="Arial" w:eastAsia="Times New Roman" w:hAnsi="Arial" w:cs="Arial"/>
                <w:sz w:val="20"/>
                <w:szCs w:val="20"/>
              </w:rPr>
            </w:pPr>
            <w:r w:rsidRPr="002213B6">
              <w:rPr>
                <w:rFonts w:ascii="Arial" w:eastAsia="Times New Roman" w:hAnsi="Arial" w:cs="Arial"/>
                <w:sz w:val="20"/>
                <w:szCs w:val="20"/>
              </w:rPr>
              <w:t> </w:t>
            </w:r>
          </w:p>
        </w:tc>
        <w:tc>
          <w:tcPr>
            <w:tcW w:w="1978" w:type="pct"/>
            <w:tcBorders>
              <w:top w:val="nil"/>
              <w:left w:val="nil"/>
              <w:bottom w:val="single" w:sz="6" w:space="0" w:color="414142"/>
              <w:right w:val="nil"/>
            </w:tcBorders>
            <w:shd w:val="clear" w:color="auto" w:fill="FFFFFF"/>
            <w:hideMark/>
          </w:tcPr>
          <w:p w14:paraId="2C2CE0A6" w14:textId="633854DF" w:rsidR="008326E5" w:rsidRPr="002213B6" w:rsidRDefault="00927AD8" w:rsidP="007B039E">
            <w:pPr>
              <w:spacing w:after="0" w:line="240" w:lineRule="auto"/>
              <w:rPr>
                <w:rFonts w:ascii="Arial" w:eastAsia="Times New Roman" w:hAnsi="Arial" w:cs="Arial"/>
                <w:sz w:val="20"/>
                <w:szCs w:val="20"/>
              </w:rPr>
            </w:pPr>
            <w:r>
              <w:rPr>
                <w:rFonts w:ascii="Arial" w:eastAsia="Times New Roman" w:hAnsi="Arial" w:cs="Arial"/>
                <w:sz w:val="20"/>
                <w:szCs w:val="20"/>
              </w:rPr>
              <w:t>Inga Bartkeviča</w:t>
            </w:r>
          </w:p>
        </w:tc>
      </w:tr>
    </w:tbl>
    <w:p w14:paraId="3D7F54B2" w14:textId="77777777" w:rsidR="008326E5" w:rsidRPr="002213B6" w:rsidRDefault="008326E5" w:rsidP="000004D5">
      <w:pPr>
        <w:shd w:val="clear" w:color="auto" w:fill="FFFFFF"/>
        <w:spacing w:after="0" w:line="240" w:lineRule="auto"/>
        <w:rPr>
          <w:rFonts w:ascii="Times New Roman" w:eastAsia="Times New Roman" w:hAnsi="Times New Roman" w:cs="Times New Roman"/>
          <w:sz w:val="24"/>
          <w:szCs w:val="24"/>
          <w:lang w:val="lv-LV"/>
        </w:rPr>
        <w:sectPr w:rsidR="008326E5" w:rsidRPr="002213B6" w:rsidSect="004A67A7">
          <w:footerReference w:type="default" r:id="rId8"/>
          <w:pgSz w:w="15840" w:h="12240" w:orient="landscape"/>
          <w:pgMar w:top="851" w:right="1440" w:bottom="851" w:left="1440" w:header="709" w:footer="709" w:gutter="0"/>
          <w:cols w:space="708"/>
          <w:docGrid w:linePitch="360"/>
        </w:sectPr>
      </w:pPr>
    </w:p>
    <w:p w14:paraId="6103DBFE" w14:textId="77777777" w:rsidR="00E962B5" w:rsidRPr="002213B6" w:rsidRDefault="00E962B5" w:rsidP="00FA283A">
      <w:pPr>
        <w:spacing w:after="0"/>
      </w:pPr>
    </w:p>
    <w:sectPr w:rsidR="00E962B5" w:rsidRPr="002213B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CE92" w14:textId="77777777" w:rsidR="00934736" w:rsidRDefault="00934736" w:rsidP="00F254C5">
      <w:pPr>
        <w:spacing w:after="0" w:line="240" w:lineRule="auto"/>
      </w:pPr>
      <w:r>
        <w:separator/>
      </w:r>
    </w:p>
  </w:endnote>
  <w:endnote w:type="continuationSeparator" w:id="0">
    <w:p w14:paraId="6DE37A0E" w14:textId="77777777" w:rsidR="00934736" w:rsidRDefault="00934736"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A1FC" w14:textId="63CE928C" w:rsidR="0086308F" w:rsidRPr="00EA6538" w:rsidRDefault="0086308F">
    <w:pPr>
      <w:pStyle w:val="Kjene"/>
      <w:rPr>
        <w:rFonts w:ascii="Times New Roman" w:hAnsi="Times New Roman" w:cs="Times New Roman"/>
        <w:i/>
        <w:iCs/>
        <w:sz w:val="20"/>
        <w:szCs w:val="20"/>
        <w:lang w:val="lv-LV"/>
      </w:rPr>
    </w:pPr>
  </w:p>
  <w:p w14:paraId="7D509353" w14:textId="77777777" w:rsidR="0086308F" w:rsidRDefault="008630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4333A" w14:textId="77777777" w:rsidR="00934736" w:rsidRDefault="00934736" w:rsidP="00F254C5">
      <w:pPr>
        <w:spacing w:after="0" w:line="240" w:lineRule="auto"/>
      </w:pPr>
      <w:r>
        <w:separator/>
      </w:r>
    </w:p>
  </w:footnote>
  <w:footnote w:type="continuationSeparator" w:id="0">
    <w:p w14:paraId="6E160869" w14:textId="77777777" w:rsidR="00934736" w:rsidRDefault="00934736"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9B2"/>
    <w:multiLevelType w:val="hybridMultilevel"/>
    <w:tmpl w:val="A23A2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671E93"/>
    <w:multiLevelType w:val="hybridMultilevel"/>
    <w:tmpl w:val="8A30DDC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04F"/>
    <w:multiLevelType w:val="hybridMultilevel"/>
    <w:tmpl w:val="267EF61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0539D2"/>
    <w:multiLevelType w:val="hybridMultilevel"/>
    <w:tmpl w:val="FE7EE6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373C2"/>
    <w:multiLevelType w:val="hybridMultilevel"/>
    <w:tmpl w:val="33826BFA"/>
    <w:lvl w:ilvl="0" w:tplc="2266E72C">
      <w:start w:val="1"/>
      <w:numFmt w:val="decimal"/>
      <w:lvlText w:val="%1."/>
      <w:lvlJc w:val="left"/>
      <w:pPr>
        <w:ind w:left="720" w:hanging="360"/>
      </w:pPr>
      <w:rPr>
        <w:rFonts w:ascii="Arial" w:hAnsi="Arial" w:cs="Arial" w:hint="default"/>
        <w:b w:val="0"/>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D6A58"/>
    <w:multiLevelType w:val="hybridMultilevel"/>
    <w:tmpl w:val="10F00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F365A7"/>
    <w:multiLevelType w:val="hybridMultilevel"/>
    <w:tmpl w:val="1E587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12257E"/>
    <w:multiLevelType w:val="multilevel"/>
    <w:tmpl w:val="F89AF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A20983"/>
    <w:multiLevelType w:val="hybridMultilevel"/>
    <w:tmpl w:val="28C2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D55DF"/>
    <w:multiLevelType w:val="hybridMultilevel"/>
    <w:tmpl w:val="27843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6636A71"/>
    <w:multiLevelType w:val="hybridMultilevel"/>
    <w:tmpl w:val="4806615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87889"/>
    <w:multiLevelType w:val="hybridMultilevel"/>
    <w:tmpl w:val="FCF6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C4F6C"/>
    <w:multiLevelType w:val="hybridMultilevel"/>
    <w:tmpl w:val="E0C0B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1896748"/>
    <w:multiLevelType w:val="hybridMultilevel"/>
    <w:tmpl w:val="F8D6D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6766F6B"/>
    <w:multiLevelType w:val="hybridMultilevel"/>
    <w:tmpl w:val="60C6E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E4628"/>
    <w:multiLevelType w:val="multilevel"/>
    <w:tmpl w:val="4AD08EAE"/>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15:restartNumberingAfterBreak="0">
    <w:nsid w:val="6C6107F5"/>
    <w:multiLevelType w:val="hybridMultilevel"/>
    <w:tmpl w:val="3364D81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4"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D637B1"/>
    <w:multiLevelType w:val="hybridMultilevel"/>
    <w:tmpl w:val="6CD221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7F74EC"/>
    <w:multiLevelType w:val="hybridMultilevel"/>
    <w:tmpl w:val="29200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E87465F"/>
    <w:multiLevelType w:val="hybridMultilevel"/>
    <w:tmpl w:val="D6948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80781439">
    <w:abstractNumId w:val="3"/>
  </w:num>
  <w:num w:numId="2" w16cid:durableId="1412652991">
    <w:abstractNumId w:val="36"/>
  </w:num>
  <w:num w:numId="3" w16cid:durableId="457988960">
    <w:abstractNumId w:val="37"/>
  </w:num>
  <w:num w:numId="4" w16cid:durableId="231697273">
    <w:abstractNumId w:val="26"/>
  </w:num>
  <w:num w:numId="5" w16cid:durableId="322126936">
    <w:abstractNumId w:val="35"/>
  </w:num>
  <w:num w:numId="6" w16cid:durableId="1175999247">
    <w:abstractNumId w:val="20"/>
  </w:num>
  <w:num w:numId="7" w16cid:durableId="1396126296">
    <w:abstractNumId w:val="2"/>
  </w:num>
  <w:num w:numId="8" w16cid:durableId="1067846360">
    <w:abstractNumId w:val="28"/>
  </w:num>
  <w:num w:numId="9" w16cid:durableId="1797092412">
    <w:abstractNumId w:val="31"/>
  </w:num>
  <w:num w:numId="10" w16cid:durableId="1499224137">
    <w:abstractNumId w:val="27"/>
  </w:num>
  <w:num w:numId="11" w16cid:durableId="1028291579">
    <w:abstractNumId w:val="29"/>
  </w:num>
  <w:num w:numId="12" w16cid:durableId="667709278">
    <w:abstractNumId w:val="22"/>
  </w:num>
  <w:num w:numId="13" w16cid:durableId="1034113373">
    <w:abstractNumId w:val="12"/>
  </w:num>
  <w:num w:numId="14" w16cid:durableId="1292328440">
    <w:abstractNumId w:val="9"/>
  </w:num>
  <w:num w:numId="15" w16cid:durableId="1552037006">
    <w:abstractNumId w:val="30"/>
  </w:num>
  <w:num w:numId="16" w16cid:durableId="117914865">
    <w:abstractNumId w:val="11"/>
  </w:num>
  <w:num w:numId="17" w16cid:durableId="245575712">
    <w:abstractNumId w:val="4"/>
  </w:num>
  <w:num w:numId="18" w16cid:durableId="18775737">
    <w:abstractNumId w:val="6"/>
  </w:num>
  <w:num w:numId="19" w16cid:durableId="1533808875">
    <w:abstractNumId w:val="18"/>
  </w:num>
  <w:num w:numId="20" w16cid:durableId="723020206">
    <w:abstractNumId w:val="34"/>
  </w:num>
  <w:num w:numId="21" w16cid:durableId="213084513">
    <w:abstractNumId w:val="14"/>
  </w:num>
  <w:num w:numId="22" w16cid:durableId="76051010">
    <w:abstractNumId w:val="19"/>
  </w:num>
  <w:num w:numId="23" w16cid:durableId="376319946">
    <w:abstractNumId w:val="13"/>
  </w:num>
  <w:num w:numId="24" w16cid:durableId="1305965032">
    <w:abstractNumId w:val="10"/>
  </w:num>
  <w:num w:numId="25" w16cid:durableId="123162925">
    <w:abstractNumId w:val="16"/>
  </w:num>
  <w:num w:numId="26" w16cid:durableId="833381042">
    <w:abstractNumId w:val="17"/>
  </w:num>
  <w:num w:numId="27" w16cid:durableId="1668246565">
    <w:abstractNumId w:val="39"/>
  </w:num>
  <w:num w:numId="28" w16cid:durableId="417097709">
    <w:abstractNumId w:val="25"/>
  </w:num>
  <w:num w:numId="29" w16cid:durableId="1810436676">
    <w:abstractNumId w:val="38"/>
  </w:num>
  <w:num w:numId="30" w16cid:durableId="1750468707">
    <w:abstractNumId w:val="0"/>
  </w:num>
  <w:num w:numId="31" w16cid:durableId="1171214152">
    <w:abstractNumId w:val="33"/>
  </w:num>
  <w:num w:numId="32" w16cid:durableId="428619366">
    <w:abstractNumId w:val="23"/>
  </w:num>
  <w:num w:numId="33" w16cid:durableId="1937201691">
    <w:abstractNumId w:val="15"/>
  </w:num>
  <w:num w:numId="34" w16cid:durableId="1756047168">
    <w:abstractNumId w:val="7"/>
  </w:num>
  <w:num w:numId="35" w16cid:durableId="586112967">
    <w:abstractNumId w:val="21"/>
  </w:num>
  <w:num w:numId="36" w16cid:durableId="1537620578">
    <w:abstractNumId w:val="1"/>
  </w:num>
  <w:num w:numId="37" w16cid:durableId="806312462">
    <w:abstractNumId w:val="32"/>
  </w:num>
  <w:num w:numId="38" w16cid:durableId="915554633">
    <w:abstractNumId w:val="5"/>
  </w:num>
  <w:num w:numId="39" w16cid:durableId="1411581007">
    <w:abstractNumId w:val="40"/>
  </w:num>
  <w:num w:numId="40" w16cid:durableId="1944611070">
    <w:abstractNumId w:val="8"/>
  </w:num>
  <w:num w:numId="41" w16cid:durableId="6916874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04D5"/>
    <w:rsid w:val="000026EE"/>
    <w:rsid w:val="000029E7"/>
    <w:rsid w:val="00003642"/>
    <w:rsid w:val="00005480"/>
    <w:rsid w:val="0000560C"/>
    <w:rsid w:val="00011986"/>
    <w:rsid w:val="00012B0C"/>
    <w:rsid w:val="00014297"/>
    <w:rsid w:val="000152BE"/>
    <w:rsid w:val="000224AA"/>
    <w:rsid w:val="00024DE7"/>
    <w:rsid w:val="00025C06"/>
    <w:rsid w:val="000473BC"/>
    <w:rsid w:val="000533D4"/>
    <w:rsid w:val="00053CEE"/>
    <w:rsid w:val="00054082"/>
    <w:rsid w:val="00065261"/>
    <w:rsid w:val="00066497"/>
    <w:rsid w:val="000721A6"/>
    <w:rsid w:val="00074AA8"/>
    <w:rsid w:val="00074B28"/>
    <w:rsid w:val="00075179"/>
    <w:rsid w:val="00083F23"/>
    <w:rsid w:val="00084B94"/>
    <w:rsid w:val="000876F6"/>
    <w:rsid w:val="00094F94"/>
    <w:rsid w:val="000A164B"/>
    <w:rsid w:val="000A4BFC"/>
    <w:rsid w:val="000A67CD"/>
    <w:rsid w:val="000B2D2F"/>
    <w:rsid w:val="000B5D71"/>
    <w:rsid w:val="000C3066"/>
    <w:rsid w:val="000C6983"/>
    <w:rsid w:val="000C707E"/>
    <w:rsid w:val="000E07C5"/>
    <w:rsid w:val="000E0BDA"/>
    <w:rsid w:val="000E2EE9"/>
    <w:rsid w:val="000E3E18"/>
    <w:rsid w:val="00100F0B"/>
    <w:rsid w:val="00102CB2"/>
    <w:rsid w:val="0010652C"/>
    <w:rsid w:val="00115A23"/>
    <w:rsid w:val="001453C5"/>
    <w:rsid w:val="00146B6F"/>
    <w:rsid w:val="001511FD"/>
    <w:rsid w:val="00162CF7"/>
    <w:rsid w:val="001642F9"/>
    <w:rsid w:val="00167633"/>
    <w:rsid w:val="001764E1"/>
    <w:rsid w:val="00176712"/>
    <w:rsid w:val="001819E0"/>
    <w:rsid w:val="00194527"/>
    <w:rsid w:val="001A1E43"/>
    <w:rsid w:val="001A4185"/>
    <w:rsid w:val="001B5D6B"/>
    <w:rsid w:val="001B76E3"/>
    <w:rsid w:val="001B7CE7"/>
    <w:rsid w:val="001C41F5"/>
    <w:rsid w:val="001C6DD2"/>
    <w:rsid w:val="001C7978"/>
    <w:rsid w:val="001D21D8"/>
    <w:rsid w:val="001D2AD0"/>
    <w:rsid w:val="001D623E"/>
    <w:rsid w:val="001E39FA"/>
    <w:rsid w:val="001E7891"/>
    <w:rsid w:val="001F1C07"/>
    <w:rsid w:val="001F51A2"/>
    <w:rsid w:val="001F79FE"/>
    <w:rsid w:val="00207BD1"/>
    <w:rsid w:val="00216702"/>
    <w:rsid w:val="002213B6"/>
    <w:rsid w:val="00225AB5"/>
    <w:rsid w:val="00230353"/>
    <w:rsid w:val="002308DD"/>
    <w:rsid w:val="002343C9"/>
    <w:rsid w:val="00242DF7"/>
    <w:rsid w:val="00252827"/>
    <w:rsid w:val="00253D45"/>
    <w:rsid w:val="00254E18"/>
    <w:rsid w:val="00255564"/>
    <w:rsid w:val="00260990"/>
    <w:rsid w:val="002615E3"/>
    <w:rsid w:val="00271841"/>
    <w:rsid w:val="00272B3A"/>
    <w:rsid w:val="002743B6"/>
    <w:rsid w:val="00280435"/>
    <w:rsid w:val="00282102"/>
    <w:rsid w:val="0028363B"/>
    <w:rsid w:val="002926AC"/>
    <w:rsid w:val="00293CB6"/>
    <w:rsid w:val="002948C4"/>
    <w:rsid w:val="002963BA"/>
    <w:rsid w:val="002A5EBD"/>
    <w:rsid w:val="002A7A4B"/>
    <w:rsid w:val="002B0A69"/>
    <w:rsid w:val="002B4D50"/>
    <w:rsid w:val="002B509A"/>
    <w:rsid w:val="002C03FB"/>
    <w:rsid w:val="002C21A5"/>
    <w:rsid w:val="002C42EA"/>
    <w:rsid w:val="002C5B2A"/>
    <w:rsid w:val="002C69B2"/>
    <w:rsid w:val="002C7017"/>
    <w:rsid w:val="002C7E24"/>
    <w:rsid w:val="002D3C6A"/>
    <w:rsid w:val="002D424E"/>
    <w:rsid w:val="002E5CBE"/>
    <w:rsid w:val="002E64D4"/>
    <w:rsid w:val="002E6BD2"/>
    <w:rsid w:val="002F2DC6"/>
    <w:rsid w:val="002F35D5"/>
    <w:rsid w:val="002F4905"/>
    <w:rsid w:val="002F7014"/>
    <w:rsid w:val="0030012F"/>
    <w:rsid w:val="003015FA"/>
    <w:rsid w:val="00302D10"/>
    <w:rsid w:val="0030589B"/>
    <w:rsid w:val="00310AE3"/>
    <w:rsid w:val="00311810"/>
    <w:rsid w:val="00313212"/>
    <w:rsid w:val="00313262"/>
    <w:rsid w:val="00314485"/>
    <w:rsid w:val="00314543"/>
    <w:rsid w:val="00316AA4"/>
    <w:rsid w:val="003237D6"/>
    <w:rsid w:val="003343AF"/>
    <w:rsid w:val="00335FFB"/>
    <w:rsid w:val="003365D3"/>
    <w:rsid w:val="00337F9F"/>
    <w:rsid w:val="003406B9"/>
    <w:rsid w:val="00341366"/>
    <w:rsid w:val="00341CF1"/>
    <w:rsid w:val="0035063E"/>
    <w:rsid w:val="00360A13"/>
    <w:rsid w:val="003634C3"/>
    <w:rsid w:val="0036393F"/>
    <w:rsid w:val="00366466"/>
    <w:rsid w:val="00375599"/>
    <w:rsid w:val="003852CF"/>
    <w:rsid w:val="00397A3F"/>
    <w:rsid w:val="003A49CC"/>
    <w:rsid w:val="003B4E2D"/>
    <w:rsid w:val="003B69CE"/>
    <w:rsid w:val="003C506D"/>
    <w:rsid w:val="003D28D3"/>
    <w:rsid w:val="003D393D"/>
    <w:rsid w:val="003D63E7"/>
    <w:rsid w:val="003E408A"/>
    <w:rsid w:val="003E4EE2"/>
    <w:rsid w:val="003F3839"/>
    <w:rsid w:val="003F53E3"/>
    <w:rsid w:val="003F5E59"/>
    <w:rsid w:val="0040691D"/>
    <w:rsid w:val="00412D78"/>
    <w:rsid w:val="00422D3F"/>
    <w:rsid w:val="00424064"/>
    <w:rsid w:val="0042589F"/>
    <w:rsid w:val="00430601"/>
    <w:rsid w:val="00434DDC"/>
    <w:rsid w:val="00436AED"/>
    <w:rsid w:val="00457079"/>
    <w:rsid w:val="00457877"/>
    <w:rsid w:val="00461553"/>
    <w:rsid w:val="0046252A"/>
    <w:rsid w:val="00467467"/>
    <w:rsid w:val="00470C33"/>
    <w:rsid w:val="004873F6"/>
    <w:rsid w:val="0049227A"/>
    <w:rsid w:val="0049474F"/>
    <w:rsid w:val="004A10F4"/>
    <w:rsid w:val="004A2AA2"/>
    <w:rsid w:val="004B79DA"/>
    <w:rsid w:val="004C0C80"/>
    <w:rsid w:val="004C2A55"/>
    <w:rsid w:val="004C7FC3"/>
    <w:rsid w:val="004D12FF"/>
    <w:rsid w:val="004D3933"/>
    <w:rsid w:val="004D703E"/>
    <w:rsid w:val="004D7D65"/>
    <w:rsid w:val="004E074C"/>
    <w:rsid w:val="004E5429"/>
    <w:rsid w:val="004E69B7"/>
    <w:rsid w:val="004E7802"/>
    <w:rsid w:val="004F4204"/>
    <w:rsid w:val="004F4484"/>
    <w:rsid w:val="004F4A10"/>
    <w:rsid w:val="005009AE"/>
    <w:rsid w:val="00510A12"/>
    <w:rsid w:val="00510E7F"/>
    <w:rsid w:val="005138BF"/>
    <w:rsid w:val="005163FD"/>
    <w:rsid w:val="00521AFC"/>
    <w:rsid w:val="00523734"/>
    <w:rsid w:val="00524653"/>
    <w:rsid w:val="005354A3"/>
    <w:rsid w:val="00535A00"/>
    <w:rsid w:val="00540B08"/>
    <w:rsid w:val="0054622A"/>
    <w:rsid w:val="00561949"/>
    <w:rsid w:val="00567792"/>
    <w:rsid w:val="0058270A"/>
    <w:rsid w:val="00583518"/>
    <w:rsid w:val="00584436"/>
    <w:rsid w:val="00586485"/>
    <w:rsid w:val="00586E69"/>
    <w:rsid w:val="005A04FC"/>
    <w:rsid w:val="005A5DB0"/>
    <w:rsid w:val="005B7825"/>
    <w:rsid w:val="005B7A1B"/>
    <w:rsid w:val="005C1A86"/>
    <w:rsid w:val="005C772C"/>
    <w:rsid w:val="005D177D"/>
    <w:rsid w:val="005D296F"/>
    <w:rsid w:val="005D567D"/>
    <w:rsid w:val="005D695F"/>
    <w:rsid w:val="005D6B1F"/>
    <w:rsid w:val="005D7E3E"/>
    <w:rsid w:val="005E0309"/>
    <w:rsid w:val="005E2FE9"/>
    <w:rsid w:val="005E3098"/>
    <w:rsid w:val="005F4706"/>
    <w:rsid w:val="006106C5"/>
    <w:rsid w:val="00617EBE"/>
    <w:rsid w:val="00620352"/>
    <w:rsid w:val="006203A0"/>
    <w:rsid w:val="00620772"/>
    <w:rsid w:val="00620F65"/>
    <w:rsid w:val="00627A85"/>
    <w:rsid w:val="0063076D"/>
    <w:rsid w:val="006323FF"/>
    <w:rsid w:val="00635A8F"/>
    <w:rsid w:val="006524E0"/>
    <w:rsid w:val="006570DF"/>
    <w:rsid w:val="0066552A"/>
    <w:rsid w:val="00671343"/>
    <w:rsid w:val="00671C3D"/>
    <w:rsid w:val="006814E2"/>
    <w:rsid w:val="00681507"/>
    <w:rsid w:val="00682245"/>
    <w:rsid w:val="00682B2F"/>
    <w:rsid w:val="0068318A"/>
    <w:rsid w:val="00685F4E"/>
    <w:rsid w:val="00692434"/>
    <w:rsid w:val="00692B10"/>
    <w:rsid w:val="0069750E"/>
    <w:rsid w:val="006A32C2"/>
    <w:rsid w:val="006A378A"/>
    <w:rsid w:val="006A37FF"/>
    <w:rsid w:val="006A5F48"/>
    <w:rsid w:val="006B0DC1"/>
    <w:rsid w:val="006B611F"/>
    <w:rsid w:val="006B7033"/>
    <w:rsid w:val="006C011B"/>
    <w:rsid w:val="006C37D4"/>
    <w:rsid w:val="006C4D3A"/>
    <w:rsid w:val="006C5081"/>
    <w:rsid w:val="006D2A20"/>
    <w:rsid w:val="006D4B6A"/>
    <w:rsid w:val="006D54EB"/>
    <w:rsid w:val="006E00EB"/>
    <w:rsid w:val="006E3A90"/>
    <w:rsid w:val="006E44D0"/>
    <w:rsid w:val="006E55B2"/>
    <w:rsid w:val="006F145B"/>
    <w:rsid w:val="006F2DD6"/>
    <w:rsid w:val="006F2E22"/>
    <w:rsid w:val="006F2E3C"/>
    <w:rsid w:val="006F44F5"/>
    <w:rsid w:val="006F5938"/>
    <w:rsid w:val="00700A96"/>
    <w:rsid w:val="0070582C"/>
    <w:rsid w:val="00705A2E"/>
    <w:rsid w:val="007062F8"/>
    <w:rsid w:val="00712447"/>
    <w:rsid w:val="00714FDE"/>
    <w:rsid w:val="007153D7"/>
    <w:rsid w:val="00716090"/>
    <w:rsid w:val="00737653"/>
    <w:rsid w:val="00740AE5"/>
    <w:rsid w:val="0074744F"/>
    <w:rsid w:val="00752763"/>
    <w:rsid w:val="00753F07"/>
    <w:rsid w:val="00755BDA"/>
    <w:rsid w:val="007567FE"/>
    <w:rsid w:val="00757771"/>
    <w:rsid w:val="00757E58"/>
    <w:rsid w:val="00757E6A"/>
    <w:rsid w:val="00760EBC"/>
    <w:rsid w:val="0076502A"/>
    <w:rsid w:val="00774C25"/>
    <w:rsid w:val="00775B96"/>
    <w:rsid w:val="00780D45"/>
    <w:rsid w:val="0078480D"/>
    <w:rsid w:val="00795915"/>
    <w:rsid w:val="00795B06"/>
    <w:rsid w:val="0079629F"/>
    <w:rsid w:val="007A63D2"/>
    <w:rsid w:val="007A7D0F"/>
    <w:rsid w:val="007B0976"/>
    <w:rsid w:val="007B4362"/>
    <w:rsid w:val="007B7227"/>
    <w:rsid w:val="007C0829"/>
    <w:rsid w:val="007C2AFF"/>
    <w:rsid w:val="007D1434"/>
    <w:rsid w:val="007E2935"/>
    <w:rsid w:val="007E2F71"/>
    <w:rsid w:val="007E3C55"/>
    <w:rsid w:val="007E567B"/>
    <w:rsid w:val="007F0D80"/>
    <w:rsid w:val="007F3D63"/>
    <w:rsid w:val="007F6B66"/>
    <w:rsid w:val="00800422"/>
    <w:rsid w:val="0080126F"/>
    <w:rsid w:val="00802A9B"/>
    <w:rsid w:val="0080313B"/>
    <w:rsid w:val="00803AFE"/>
    <w:rsid w:val="008101C4"/>
    <w:rsid w:val="00812245"/>
    <w:rsid w:val="00815478"/>
    <w:rsid w:val="00823678"/>
    <w:rsid w:val="00825498"/>
    <w:rsid w:val="00831A9C"/>
    <w:rsid w:val="008326E5"/>
    <w:rsid w:val="00836F46"/>
    <w:rsid w:val="00840528"/>
    <w:rsid w:val="00846A13"/>
    <w:rsid w:val="00862E8F"/>
    <w:rsid w:val="0086308F"/>
    <w:rsid w:val="008632F7"/>
    <w:rsid w:val="00865B95"/>
    <w:rsid w:val="00865C35"/>
    <w:rsid w:val="00865D06"/>
    <w:rsid w:val="00870851"/>
    <w:rsid w:val="00871C41"/>
    <w:rsid w:val="0087378C"/>
    <w:rsid w:val="008757B1"/>
    <w:rsid w:val="00880E6D"/>
    <w:rsid w:val="00886F57"/>
    <w:rsid w:val="00892657"/>
    <w:rsid w:val="00893BA6"/>
    <w:rsid w:val="00895C17"/>
    <w:rsid w:val="00895D61"/>
    <w:rsid w:val="008B1207"/>
    <w:rsid w:val="008B3CED"/>
    <w:rsid w:val="008B5CFB"/>
    <w:rsid w:val="008C366C"/>
    <w:rsid w:val="008C486F"/>
    <w:rsid w:val="008C755A"/>
    <w:rsid w:val="008D014B"/>
    <w:rsid w:val="008D34EA"/>
    <w:rsid w:val="008D3CE4"/>
    <w:rsid w:val="008D4903"/>
    <w:rsid w:val="008D624A"/>
    <w:rsid w:val="008E2D6A"/>
    <w:rsid w:val="008E371C"/>
    <w:rsid w:val="008E583E"/>
    <w:rsid w:val="008F0907"/>
    <w:rsid w:val="008F2ED7"/>
    <w:rsid w:val="008F30B4"/>
    <w:rsid w:val="0090025C"/>
    <w:rsid w:val="009008F2"/>
    <w:rsid w:val="00901959"/>
    <w:rsid w:val="00904F41"/>
    <w:rsid w:val="00905B42"/>
    <w:rsid w:val="00906409"/>
    <w:rsid w:val="009068A4"/>
    <w:rsid w:val="00913283"/>
    <w:rsid w:val="0091453C"/>
    <w:rsid w:val="00927AD8"/>
    <w:rsid w:val="00934736"/>
    <w:rsid w:val="009358B3"/>
    <w:rsid w:val="0093682D"/>
    <w:rsid w:val="00944E6E"/>
    <w:rsid w:val="00947618"/>
    <w:rsid w:val="00950B13"/>
    <w:rsid w:val="009703E5"/>
    <w:rsid w:val="0097263F"/>
    <w:rsid w:val="0097426F"/>
    <w:rsid w:val="009742E6"/>
    <w:rsid w:val="00975178"/>
    <w:rsid w:val="0097646C"/>
    <w:rsid w:val="009776DE"/>
    <w:rsid w:val="00992865"/>
    <w:rsid w:val="00995083"/>
    <w:rsid w:val="009A236F"/>
    <w:rsid w:val="009A4B15"/>
    <w:rsid w:val="009A4DEB"/>
    <w:rsid w:val="009A7CEC"/>
    <w:rsid w:val="009B0730"/>
    <w:rsid w:val="009B0F43"/>
    <w:rsid w:val="009B13B2"/>
    <w:rsid w:val="009B42A1"/>
    <w:rsid w:val="009B65BC"/>
    <w:rsid w:val="009C129F"/>
    <w:rsid w:val="009C2A40"/>
    <w:rsid w:val="009D3D5D"/>
    <w:rsid w:val="00A03B09"/>
    <w:rsid w:val="00A0627A"/>
    <w:rsid w:val="00A246B6"/>
    <w:rsid w:val="00A25278"/>
    <w:rsid w:val="00A278B8"/>
    <w:rsid w:val="00A3436D"/>
    <w:rsid w:val="00A37966"/>
    <w:rsid w:val="00A449E0"/>
    <w:rsid w:val="00A477BE"/>
    <w:rsid w:val="00A63954"/>
    <w:rsid w:val="00A7439E"/>
    <w:rsid w:val="00A86260"/>
    <w:rsid w:val="00A87FF7"/>
    <w:rsid w:val="00A91F03"/>
    <w:rsid w:val="00A92DD1"/>
    <w:rsid w:val="00A95406"/>
    <w:rsid w:val="00A96FD5"/>
    <w:rsid w:val="00AB575C"/>
    <w:rsid w:val="00B00E62"/>
    <w:rsid w:val="00B014CE"/>
    <w:rsid w:val="00B052D9"/>
    <w:rsid w:val="00B11200"/>
    <w:rsid w:val="00B11F8E"/>
    <w:rsid w:val="00B144D5"/>
    <w:rsid w:val="00B14D7D"/>
    <w:rsid w:val="00B22677"/>
    <w:rsid w:val="00B263FB"/>
    <w:rsid w:val="00B30DDC"/>
    <w:rsid w:val="00B448BD"/>
    <w:rsid w:val="00B46C16"/>
    <w:rsid w:val="00B512CE"/>
    <w:rsid w:val="00B51347"/>
    <w:rsid w:val="00B51FC7"/>
    <w:rsid w:val="00B531DA"/>
    <w:rsid w:val="00B56F88"/>
    <w:rsid w:val="00B5701A"/>
    <w:rsid w:val="00B64C91"/>
    <w:rsid w:val="00B67751"/>
    <w:rsid w:val="00B7239C"/>
    <w:rsid w:val="00B774FA"/>
    <w:rsid w:val="00B7776D"/>
    <w:rsid w:val="00B81A95"/>
    <w:rsid w:val="00B87B85"/>
    <w:rsid w:val="00BA0266"/>
    <w:rsid w:val="00BA0490"/>
    <w:rsid w:val="00BA2361"/>
    <w:rsid w:val="00BA4355"/>
    <w:rsid w:val="00BB1B70"/>
    <w:rsid w:val="00BB740A"/>
    <w:rsid w:val="00BC0B5D"/>
    <w:rsid w:val="00BC3D74"/>
    <w:rsid w:val="00BC59C0"/>
    <w:rsid w:val="00BD3DC6"/>
    <w:rsid w:val="00BD69D9"/>
    <w:rsid w:val="00BD6F3C"/>
    <w:rsid w:val="00BE0133"/>
    <w:rsid w:val="00BE1CA3"/>
    <w:rsid w:val="00C059D4"/>
    <w:rsid w:val="00C074C9"/>
    <w:rsid w:val="00C15BF4"/>
    <w:rsid w:val="00C1755D"/>
    <w:rsid w:val="00C2792D"/>
    <w:rsid w:val="00C34806"/>
    <w:rsid w:val="00C3796C"/>
    <w:rsid w:val="00C43F85"/>
    <w:rsid w:val="00C4502C"/>
    <w:rsid w:val="00C52278"/>
    <w:rsid w:val="00C5229C"/>
    <w:rsid w:val="00C5342B"/>
    <w:rsid w:val="00C536FB"/>
    <w:rsid w:val="00C571E0"/>
    <w:rsid w:val="00C574C6"/>
    <w:rsid w:val="00C61633"/>
    <w:rsid w:val="00C6258F"/>
    <w:rsid w:val="00C6474D"/>
    <w:rsid w:val="00C64AE3"/>
    <w:rsid w:val="00C6639C"/>
    <w:rsid w:val="00C70758"/>
    <w:rsid w:val="00C70FD2"/>
    <w:rsid w:val="00C7218F"/>
    <w:rsid w:val="00C77C4E"/>
    <w:rsid w:val="00C84A3B"/>
    <w:rsid w:val="00C91595"/>
    <w:rsid w:val="00CA0E8F"/>
    <w:rsid w:val="00CA592B"/>
    <w:rsid w:val="00CA75C0"/>
    <w:rsid w:val="00CB144F"/>
    <w:rsid w:val="00CC2A0E"/>
    <w:rsid w:val="00CC5AED"/>
    <w:rsid w:val="00CD1687"/>
    <w:rsid w:val="00CD2567"/>
    <w:rsid w:val="00CE183A"/>
    <w:rsid w:val="00CE27F9"/>
    <w:rsid w:val="00CE3184"/>
    <w:rsid w:val="00CE36D5"/>
    <w:rsid w:val="00CE6CC2"/>
    <w:rsid w:val="00CF6A5F"/>
    <w:rsid w:val="00D0025D"/>
    <w:rsid w:val="00D10D96"/>
    <w:rsid w:val="00D16232"/>
    <w:rsid w:val="00D17FCA"/>
    <w:rsid w:val="00D23F6E"/>
    <w:rsid w:val="00D309A1"/>
    <w:rsid w:val="00D345AA"/>
    <w:rsid w:val="00D36F3B"/>
    <w:rsid w:val="00D401C6"/>
    <w:rsid w:val="00D40AC2"/>
    <w:rsid w:val="00D4337E"/>
    <w:rsid w:val="00D52822"/>
    <w:rsid w:val="00D56FFB"/>
    <w:rsid w:val="00D5732C"/>
    <w:rsid w:val="00D701B1"/>
    <w:rsid w:val="00D72B81"/>
    <w:rsid w:val="00D746F2"/>
    <w:rsid w:val="00D7708D"/>
    <w:rsid w:val="00D81013"/>
    <w:rsid w:val="00D81629"/>
    <w:rsid w:val="00D9551B"/>
    <w:rsid w:val="00D96320"/>
    <w:rsid w:val="00DA09E6"/>
    <w:rsid w:val="00DA3E04"/>
    <w:rsid w:val="00DB03AF"/>
    <w:rsid w:val="00DB47BA"/>
    <w:rsid w:val="00DB6D55"/>
    <w:rsid w:val="00DC1FCA"/>
    <w:rsid w:val="00DC3982"/>
    <w:rsid w:val="00DD14BC"/>
    <w:rsid w:val="00DD2BF5"/>
    <w:rsid w:val="00DD692E"/>
    <w:rsid w:val="00DE0007"/>
    <w:rsid w:val="00DE02B2"/>
    <w:rsid w:val="00DE4D24"/>
    <w:rsid w:val="00DF2B0A"/>
    <w:rsid w:val="00DF4207"/>
    <w:rsid w:val="00DF45FC"/>
    <w:rsid w:val="00DF5ADD"/>
    <w:rsid w:val="00DF6293"/>
    <w:rsid w:val="00E01239"/>
    <w:rsid w:val="00E0175C"/>
    <w:rsid w:val="00E03A73"/>
    <w:rsid w:val="00E11C7F"/>
    <w:rsid w:val="00E13018"/>
    <w:rsid w:val="00E14365"/>
    <w:rsid w:val="00E17D6C"/>
    <w:rsid w:val="00E204AA"/>
    <w:rsid w:val="00E21706"/>
    <w:rsid w:val="00E23F19"/>
    <w:rsid w:val="00E24E18"/>
    <w:rsid w:val="00E25103"/>
    <w:rsid w:val="00E477A0"/>
    <w:rsid w:val="00E51965"/>
    <w:rsid w:val="00E53C1C"/>
    <w:rsid w:val="00E5515A"/>
    <w:rsid w:val="00E576DC"/>
    <w:rsid w:val="00E74815"/>
    <w:rsid w:val="00E866DC"/>
    <w:rsid w:val="00E871B5"/>
    <w:rsid w:val="00E87C86"/>
    <w:rsid w:val="00E91753"/>
    <w:rsid w:val="00E92D2E"/>
    <w:rsid w:val="00E93F28"/>
    <w:rsid w:val="00E962B5"/>
    <w:rsid w:val="00EA6538"/>
    <w:rsid w:val="00EB0AC8"/>
    <w:rsid w:val="00EB2045"/>
    <w:rsid w:val="00EB2E60"/>
    <w:rsid w:val="00EC710D"/>
    <w:rsid w:val="00EC741A"/>
    <w:rsid w:val="00ED4A91"/>
    <w:rsid w:val="00EE34E4"/>
    <w:rsid w:val="00EE6661"/>
    <w:rsid w:val="00EF1001"/>
    <w:rsid w:val="00EF7712"/>
    <w:rsid w:val="00F031EE"/>
    <w:rsid w:val="00F11C5E"/>
    <w:rsid w:val="00F254C5"/>
    <w:rsid w:val="00F329D7"/>
    <w:rsid w:val="00F34985"/>
    <w:rsid w:val="00F36D78"/>
    <w:rsid w:val="00F37BFE"/>
    <w:rsid w:val="00F4332B"/>
    <w:rsid w:val="00F51674"/>
    <w:rsid w:val="00F72389"/>
    <w:rsid w:val="00F7547B"/>
    <w:rsid w:val="00F75B72"/>
    <w:rsid w:val="00F824FE"/>
    <w:rsid w:val="00F83052"/>
    <w:rsid w:val="00F84F16"/>
    <w:rsid w:val="00F852F0"/>
    <w:rsid w:val="00F91FD8"/>
    <w:rsid w:val="00F936EA"/>
    <w:rsid w:val="00F9664D"/>
    <w:rsid w:val="00FA283A"/>
    <w:rsid w:val="00FB088D"/>
    <w:rsid w:val="00FB4E8E"/>
    <w:rsid w:val="00FC0282"/>
    <w:rsid w:val="00FC3569"/>
    <w:rsid w:val="00FC5D84"/>
    <w:rsid w:val="00FD3B10"/>
    <w:rsid w:val="00FD3E2C"/>
    <w:rsid w:val="00FD69F9"/>
    <w:rsid w:val="00FE7113"/>
    <w:rsid w:val="00FF16E1"/>
    <w:rsid w:val="00FF2D58"/>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styleId="Hipersaite">
    <w:name w:val="Hyperlink"/>
    <w:basedOn w:val="Noklusjumarindkopasfonts"/>
    <w:uiPriority w:val="99"/>
    <w:semiHidden/>
    <w:unhideWhenUsed/>
    <w:rsid w:val="0069750E"/>
    <w:rPr>
      <w:color w:val="0563C1" w:themeColor="hyperlink"/>
      <w:u w:val="single"/>
    </w:rPr>
  </w:style>
  <w:style w:type="paragraph" w:styleId="Pamatteksts">
    <w:name w:val="Body Text"/>
    <w:basedOn w:val="Parasts"/>
    <w:link w:val="PamattekstsRakstz"/>
    <w:rsid w:val="007062F8"/>
    <w:pPr>
      <w:spacing w:after="0" w:line="240" w:lineRule="auto"/>
      <w:jc w:val="both"/>
    </w:pPr>
    <w:rPr>
      <w:rFonts w:ascii="Times New Roman" w:eastAsia="Times New Roman" w:hAnsi="Times New Roman" w:cs="Times New Roman"/>
      <w:sz w:val="28"/>
      <w:szCs w:val="24"/>
      <w:lang w:val="lv-LV"/>
    </w:rPr>
  </w:style>
  <w:style w:type="character" w:customStyle="1" w:styleId="PamattekstsRakstz">
    <w:name w:val="Pamatteksts Rakstz."/>
    <w:basedOn w:val="Noklusjumarindkopasfonts"/>
    <w:link w:val="Pamatteksts"/>
    <w:rsid w:val="007062F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94144">
      <w:bodyDiv w:val="1"/>
      <w:marLeft w:val="0"/>
      <w:marRight w:val="0"/>
      <w:marTop w:val="0"/>
      <w:marBottom w:val="0"/>
      <w:divBdr>
        <w:top w:val="none" w:sz="0" w:space="0" w:color="auto"/>
        <w:left w:val="none" w:sz="0" w:space="0" w:color="auto"/>
        <w:bottom w:val="none" w:sz="0" w:space="0" w:color="auto"/>
        <w:right w:val="none" w:sz="0" w:space="0" w:color="auto"/>
      </w:divBdr>
    </w:div>
    <w:div w:id="1032456104">
      <w:bodyDiv w:val="1"/>
      <w:marLeft w:val="0"/>
      <w:marRight w:val="0"/>
      <w:marTop w:val="0"/>
      <w:marBottom w:val="0"/>
      <w:divBdr>
        <w:top w:val="none" w:sz="0" w:space="0" w:color="auto"/>
        <w:left w:val="none" w:sz="0" w:space="0" w:color="auto"/>
        <w:bottom w:val="none" w:sz="0" w:space="0" w:color="auto"/>
        <w:right w:val="none" w:sz="0" w:space="0" w:color="auto"/>
      </w:divBdr>
    </w:div>
    <w:div w:id="1480725984">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4389</TotalTime>
  <Pages>12</Pages>
  <Words>13981</Words>
  <Characters>7970</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Inga Bartkeviča</cp:lastModifiedBy>
  <cp:revision>186</cp:revision>
  <cp:lastPrinted>2022-04-22T05:29:00Z</cp:lastPrinted>
  <dcterms:created xsi:type="dcterms:W3CDTF">2024-09-27T06:36:00Z</dcterms:created>
  <dcterms:modified xsi:type="dcterms:W3CDTF">2025-02-13T09:25:00Z</dcterms:modified>
</cp:coreProperties>
</file>